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8DA8" w14:textId="77777777" w:rsidR="00357815" w:rsidRDefault="00357815" w:rsidP="00B10C7B">
      <w:pPr>
        <w:pStyle w:val="Paragraph"/>
        <w:rPr>
          <w:b/>
          <w:bCs/>
          <w:sz w:val="28"/>
          <w:szCs w:val="28"/>
        </w:rPr>
      </w:pPr>
      <w:r w:rsidRPr="00357815">
        <w:rPr>
          <w:b/>
          <w:bCs/>
          <w:sz w:val="28"/>
          <w:szCs w:val="28"/>
        </w:rPr>
        <w:t xml:space="preserve">The aim of this questionnaire is to assess the cardio-respiratory (heart, lungs and circulation) symptoms you may be experiencing. It has been developed by people with ME/CFS and clinicians working in specialist ME/CFS services and is intended to be used with the other assessment tools in the ME Association’s Clinical Assessment Toolkit.  </w:t>
      </w:r>
    </w:p>
    <w:p w14:paraId="44F74FEE" w14:textId="087A715E" w:rsidR="00B10C7B" w:rsidRDefault="0016771A" w:rsidP="00B10C7B">
      <w:pPr>
        <w:pStyle w:val="Paragraph"/>
      </w:pPr>
      <w:r w:rsidRPr="00157F2C">
        <w:rPr>
          <w:noProof/>
        </w:rPr>
        <mc:AlternateContent>
          <mc:Choice Requires="wps">
            <w:drawing>
              <wp:anchor distT="36195" distB="36195" distL="114300" distR="114300" simplePos="0" relativeHeight="251659264" behindDoc="0" locked="0" layoutInCell="1" allowOverlap="1" wp14:anchorId="7A71F59B" wp14:editId="688D2346">
                <wp:simplePos x="0" y="0"/>
                <wp:positionH relativeFrom="margin">
                  <wp:align>right</wp:align>
                </wp:positionH>
                <wp:positionV relativeFrom="paragraph">
                  <wp:posOffset>1464310</wp:posOffset>
                </wp:positionV>
                <wp:extent cx="6479540" cy="1104900"/>
                <wp:effectExtent l="0" t="0" r="0" b="0"/>
                <wp:wrapTopAndBottom/>
                <wp:docPr id="1530919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1104900"/>
                        </a:xfrm>
                        <a:prstGeom prst="rect">
                          <a:avLst/>
                        </a:prstGeom>
                        <a:solidFill>
                          <a:srgbClr val="EBDFFA"/>
                        </a:solidFill>
                        <a:ln w="9525">
                          <a:noFill/>
                          <a:miter lim="800000"/>
                          <a:headEnd/>
                          <a:tailEnd/>
                        </a:ln>
                      </wps:spPr>
                      <wps:txbx>
                        <w:txbxContent>
                          <w:p w14:paraId="038BB77D" w14:textId="4C67DF52" w:rsidR="00437CC9" w:rsidRDefault="009C0A1D" w:rsidP="00437CC9">
                            <w:pPr>
                              <w:pStyle w:val="Paragraph"/>
                            </w:pPr>
                            <w:r w:rsidRPr="009C0A1D">
                              <w:t>There are nine questions using quick and simple multiple-choice answers with opportunity to add further detail at the end, if you wish. It takes less than 5 minutes to complete in one go, but you can take as long as you want.  If you need help from another person, or another person to complete it on your behalf, that is fine.</w:t>
                            </w:r>
                          </w:p>
                        </w:txbxContent>
                      </wps:txbx>
                      <wps:bodyPr rot="0" vert="horz" wrap="square" lIns="108000" tIns="108000" rIns="108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1F59B" id="_x0000_t202" coordsize="21600,21600" o:spt="202" path="m,l,21600r21600,l21600,xe">
                <v:stroke joinstyle="miter"/>
                <v:path gradientshapeok="t" o:connecttype="rect"/>
              </v:shapetype>
              <v:shape id="Text Box 2" o:spid="_x0000_s1026" type="#_x0000_t202" style="position:absolute;margin-left:459pt;margin-top:115.3pt;width:510.2pt;height:87pt;z-index:251659264;visibility:visible;mso-wrap-style:square;mso-width-percent:0;mso-height-percent:0;mso-wrap-distance-left:9pt;mso-wrap-distance-top:2.85pt;mso-wrap-distance-right:9pt;mso-wrap-distance-bottom:2.8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" fillcolor="#ebdffa" stroked="f">
                <v:textbox inset="3mm,3mm,3mm">
                  <w:txbxContent>
                    <w:p w14:paraId="038BB77D" w14:textId="4C67DF52" w:rsidR="00437CC9" w:rsidRDefault="009C0A1D" w:rsidP="00437CC9">
                      <w:pPr>
                        <w:pStyle w:val="Paragraph"/>
                      </w:pPr>
                      <w:r w:rsidRPr="009C0A1D">
                        <w:t>There are nine questions using quick and simple multiple-choice answers with opportunity to add further detail at the end, if you wish. It takes less than 5 minutes to complete in one go, but you can take as long as you want.  If you need help from another person, or another person to complete it on your behalf, that is fine.</w:t>
                      </w:r>
                    </w:p>
                  </w:txbxContent>
                </v:textbox>
                <w10:wrap type="topAndBottom" anchorx="margin"/>
              </v:shape>
            </w:pict>
          </mc:Fallback>
        </mc:AlternateContent>
      </w:r>
      <w:r w:rsidR="006748A0" w:rsidRPr="006748A0">
        <w:t xml:space="preserve"> </w:t>
      </w:r>
      <w:r w:rsidR="006748A0" w:rsidRPr="006748A0">
        <w:rPr>
          <w:noProof/>
        </w:rPr>
        <w:t>The questionnaire asks which symptoms you are experiencing, and how troublesome they are. This can be very variable, so the questions aim to take a snapshot of how, overall, each symptom is affecting you at present (i.e. on an average day over the last month), rather than recording the whole history, comparing you to other people, or how you were before you became ill. This can help with making a diagnosis and help you and other people understand the impact of your symptoms and start discussions about how to manage them</w:t>
      </w:r>
      <w:r w:rsidRPr="0016771A">
        <w:t xml:space="preserve">.  </w:t>
      </w:r>
    </w:p>
    <w:p w14:paraId="5BE475BD" w14:textId="77777777" w:rsidR="00B10C7B" w:rsidRDefault="00B10C7B" w:rsidP="00B10C7B">
      <w:pPr>
        <w:pStyle w:val="Paragraph"/>
      </w:pPr>
    </w:p>
    <w:p w14:paraId="17DD3430" w14:textId="77777777" w:rsidR="00B10C7B" w:rsidRDefault="00B10C7B" w:rsidP="00B10C7B">
      <w:pPr>
        <w:pStyle w:val="Paragraph"/>
      </w:pPr>
    </w:p>
    <w:p w14:paraId="23CBB1B4" w14:textId="77777777" w:rsidR="00B10C7B" w:rsidRDefault="00B10C7B" w:rsidP="00B10C7B">
      <w:pPr>
        <w:pStyle w:val="Paragraph"/>
      </w:pPr>
    </w:p>
    <w:p w14:paraId="698F163D" w14:textId="77777777" w:rsidR="00B10C7B" w:rsidRDefault="00B10C7B" w:rsidP="00B10C7B">
      <w:pPr>
        <w:pStyle w:val="Paragraph"/>
      </w:pPr>
    </w:p>
    <w:p w14:paraId="27149DFD" w14:textId="77777777" w:rsidR="00B10C7B" w:rsidRDefault="00B10C7B" w:rsidP="00B10C7B">
      <w:pPr>
        <w:pStyle w:val="Paragraph"/>
      </w:pPr>
    </w:p>
    <w:p w14:paraId="0DBEE948" w14:textId="77777777" w:rsidR="00B10C7B" w:rsidRDefault="00B10C7B" w:rsidP="00B10C7B">
      <w:pPr>
        <w:pStyle w:val="Paragraph"/>
      </w:pPr>
    </w:p>
    <w:p w14:paraId="03F74916" w14:textId="77777777" w:rsidR="00B10C7B" w:rsidRDefault="00B10C7B" w:rsidP="00B10C7B">
      <w:pPr>
        <w:pStyle w:val="Paragraph"/>
      </w:pPr>
    </w:p>
    <w:p w14:paraId="75B0376F" w14:textId="77777777" w:rsidR="00B10C7B" w:rsidRDefault="00B10C7B" w:rsidP="00B10C7B">
      <w:pPr>
        <w:pStyle w:val="Paragraph"/>
      </w:pPr>
    </w:p>
    <w:p w14:paraId="62E4616D" w14:textId="77777777" w:rsidR="00B10C7B" w:rsidRDefault="00B10C7B" w:rsidP="00B10C7B">
      <w:pPr>
        <w:pStyle w:val="Paragraph"/>
      </w:pPr>
    </w:p>
    <w:p w14:paraId="6E6FFEE0" w14:textId="77777777" w:rsidR="00B10C7B" w:rsidRDefault="00B10C7B" w:rsidP="00B10C7B">
      <w:pPr>
        <w:pStyle w:val="Paragraph"/>
      </w:pPr>
    </w:p>
    <w:p w14:paraId="4A7E20B8" w14:textId="77777777" w:rsidR="00B10C7B" w:rsidRDefault="00B10C7B" w:rsidP="00B10C7B">
      <w:pPr>
        <w:pStyle w:val="Paragraph"/>
      </w:pPr>
    </w:p>
    <w:p w14:paraId="62946C27" w14:textId="5991D3FB" w:rsidR="006015C7" w:rsidRDefault="00297E98" w:rsidP="00B10C7B">
      <w:pPr>
        <w:pStyle w:val="title2"/>
      </w:pPr>
      <w:r w:rsidRPr="00675126">
        <w:br w:type="page"/>
      </w:r>
      <w:r w:rsidR="00B10C7B" w:rsidRPr="00B10C7B">
        <w:lastRenderedPageBreak/>
        <w:t xml:space="preserve"> Cardio-Respiratory </w:t>
      </w:r>
      <w:r w:rsidR="006015C7" w:rsidRPr="00B10C7B">
        <w:t xml:space="preserve">SYMPTOMS </w:t>
      </w:r>
    </w:p>
    <w:tbl>
      <w:tblPr>
        <w:tblStyle w:val="TableGrid"/>
        <w:tblW w:w="10314" w:type="dxa"/>
        <w:tblCellMar>
          <w:top w:w="113" w:type="dxa"/>
          <w:left w:w="57" w:type="dxa"/>
          <w:bottom w:w="113" w:type="dxa"/>
          <w:right w:w="57" w:type="dxa"/>
        </w:tblCellMar>
        <w:tblLook w:val="04A0" w:firstRow="1" w:lastRow="0" w:firstColumn="1" w:lastColumn="0" w:noHBand="0" w:noVBand="1"/>
      </w:tblPr>
      <w:tblGrid>
        <w:gridCol w:w="5386"/>
        <w:gridCol w:w="964"/>
        <w:gridCol w:w="1077"/>
        <w:gridCol w:w="1020"/>
        <w:gridCol w:w="1020"/>
        <w:gridCol w:w="847"/>
      </w:tblGrid>
      <w:tr w:rsidR="00AF2267" w:rsidRPr="00675126" w14:paraId="42E4B4D9" w14:textId="77777777" w:rsidTr="00386085">
        <w:tc>
          <w:tcPr>
            <w:tcW w:w="5386" w:type="dxa"/>
            <w:tcBorders>
              <w:bottom w:val="single" w:sz="12" w:space="0" w:color="auto"/>
              <w:right w:val="single" w:sz="12" w:space="0" w:color="auto"/>
            </w:tcBorders>
            <w:shd w:val="clear" w:color="auto" w:fill="E8E8E8" w:themeFill="background2"/>
            <w:vAlign w:val="center"/>
          </w:tcPr>
          <w:p w14:paraId="4A944982" w14:textId="77777777" w:rsidR="00AF2267" w:rsidRPr="000C76D2" w:rsidRDefault="00AF2267" w:rsidP="00386085">
            <w:pPr>
              <w:pStyle w:val="tableindentedpara"/>
              <w:rPr>
                <w:b/>
                <w:bCs/>
              </w:rPr>
            </w:pPr>
            <w:bookmarkStart w:id="0" w:name="_Hlk207788832"/>
            <w:r w:rsidRPr="00001EAF">
              <w:rPr>
                <w:rFonts w:cstheme="minorHAnsi"/>
                <w:b/>
                <w:bCs/>
              </w:rPr>
              <w:t>Over the last month, how troublesome has this symptom been?</w:t>
            </w:r>
          </w:p>
        </w:tc>
        <w:tc>
          <w:tcPr>
            <w:tcW w:w="964" w:type="dxa"/>
            <w:tcBorders>
              <w:left w:val="single" w:sz="12" w:space="0" w:color="auto"/>
              <w:bottom w:val="single" w:sz="12" w:space="0" w:color="auto"/>
            </w:tcBorders>
            <w:shd w:val="clear" w:color="auto" w:fill="E8E8E8" w:themeFill="background2"/>
            <w:vAlign w:val="center"/>
          </w:tcPr>
          <w:p w14:paraId="35D4EE00" w14:textId="77777777" w:rsidR="00AF2267" w:rsidRPr="008477FB" w:rsidRDefault="00AF2267" w:rsidP="00386085">
            <w:pPr>
              <w:pStyle w:val="Paragraph"/>
              <w:spacing w:after="0" w:line="216" w:lineRule="auto"/>
              <w:jc w:val="center"/>
              <w:rPr>
                <w:sz w:val="20"/>
                <w:szCs w:val="20"/>
              </w:rPr>
            </w:pPr>
            <w:r w:rsidRPr="008477FB">
              <w:rPr>
                <w:sz w:val="20"/>
                <w:szCs w:val="20"/>
              </w:rPr>
              <w:t xml:space="preserve">I do not have this </w:t>
            </w:r>
            <w:r>
              <w:rPr>
                <w:sz w:val="20"/>
                <w:szCs w:val="20"/>
              </w:rPr>
              <w:t>s</w:t>
            </w:r>
            <w:r w:rsidRPr="008477FB">
              <w:rPr>
                <w:sz w:val="20"/>
                <w:szCs w:val="20"/>
              </w:rPr>
              <w:t>ymptom</w:t>
            </w:r>
          </w:p>
          <w:p w14:paraId="44BB38E9" w14:textId="77777777" w:rsidR="00AF2267" w:rsidRPr="008477FB" w:rsidRDefault="00AF2267" w:rsidP="00386085">
            <w:pPr>
              <w:pStyle w:val="Paragraph"/>
              <w:spacing w:after="0" w:line="216" w:lineRule="auto"/>
              <w:jc w:val="center"/>
              <w:rPr>
                <w:sz w:val="20"/>
                <w:szCs w:val="20"/>
              </w:rPr>
            </w:pPr>
            <w:r w:rsidRPr="008477FB">
              <w:rPr>
                <w:b/>
                <w:bCs/>
                <w:sz w:val="20"/>
                <w:szCs w:val="20"/>
              </w:rPr>
              <w:t>(score 0)</w:t>
            </w:r>
          </w:p>
        </w:tc>
        <w:tc>
          <w:tcPr>
            <w:tcW w:w="1077" w:type="dxa"/>
            <w:tcBorders>
              <w:bottom w:val="single" w:sz="12" w:space="0" w:color="auto"/>
            </w:tcBorders>
            <w:shd w:val="clear" w:color="auto" w:fill="E8E8E8" w:themeFill="background2"/>
            <w:vAlign w:val="center"/>
          </w:tcPr>
          <w:p w14:paraId="5D832459" w14:textId="77777777" w:rsidR="00AF2267" w:rsidRPr="00C14E00" w:rsidRDefault="00AF2267" w:rsidP="00386085">
            <w:pPr>
              <w:pStyle w:val="Paragraph"/>
              <w:spacing w:after="0" w:line="216" w:lineRule="auto"/>
              <w:jc w:val="center"/>
              <w:rPr>
                <w:b/>
                <w:bCs/>
                <w:sz w:val="20"/>
                <w:szCs w:val="20"/>
              </w:rPr>
            </w:pPr>
            <w:r w:rsidRPr="009C0A1D">
              <w:rPr>
                <w:b/>
                <w:bCs/>
                <w:sz w:val="20"/>
                <w:szCs w:val="20"/>
              </w:rPr>
              <w:t>Mild to Moderate.</w:t>
            </w:r>
            <w:r>
              <w:rPr>
                <w:sz w:val="20"/>
                <w:szCs w:val="20"/>
              </w:rPr>
              <w:t xml:space="preserve"> </w:t>
            </w:r>
            <w:r w:rsidRPr="00C52878">
              <w:rPr>
                <w:sz w:val="20"/>
                <w:szCs w:val="20"/>
              </w:rPr>
              <w:t>Interfering with some activities</w:t>
            </w:r>
            <w:r>
              <w:rPr>
                <w:sz w:val="20"/>
                <w:szCs w:val="20"/>
              </w:rPr>
              <w:br/>
            </w:r>
            <w:r w:rsidRPr="008477FB">
              <w:rPr>
                <w:b/>
                <w:bCs/>
                <w:sz w:val="20"/>
                <w:szCs w:val="20"/>
              </w:rPr>
              <w:t>(score 1)</w:t>
            </w:r>
          </w:p>
        </w:tc>
        <w:tc>
          <w:tcPr>
            <w:tcW w:w="1020" w:type="dxa"/>
            <w:tcBorders>
              <w:bottom w:val="single" w:sz="12" w:space="0" w:color="auto"/>
            </w:tcBorders>
            <w:shd w:val="clear" w:color="auto" w:fill="E8E8E8" w:themeFill="background2"/>
            <w:vAlign w:val="center"/>
          </w:tcPr>
          <w:p w14:paraId="0B166525" w14:textId="77777777" w:rsidR="00AF2267" w:rsidRDefault="00AF2267" w:rsidP="00386085">
            <w:pPr>
              <w:pStyle w:val="Paragraph"/>
              <w:spacing w:after="0" w:line="216" w:lineRule="auto"/>
              <w:jc w:val="center"/>
              <w:rPr>
                <w:sz w:val="20"/>
                <w:szCs w:val="20"/>
              </w:rPr>
            </w:pPr>
            <w:r w:rsidRPr="009C0A1D">
              <w:rPr>
                <w:b/>
                <w:bCs/>
                <w:sz w:val="20"/>
                <w:szCs w:val="20"/>
              </w:rPr>
              <w:t>Severe.</w:t>
            </w:r>
            <w:r>
              <w:rPr>
                <w:sz w:val="20"/>
                <w:szCs w:val="20"/>
              </w:rPr>
              <w:t xml:space="preserve"> </w:t>
            </w:r>
            <w:r w:rsidRPr="00212F2A">
              <w:rPr>
                <w:sz w:val="20"/>
                <w:szCs w:val="20"/>
              </w:rPr>
              <w:t>Interfering with most/all activities</w:t>
            </w:r>
            <w:r w:rsidRPr="008477FB">
              <w:rPr>
                <w:sz w:val="20"/>
                <w:szCs w:val="20"/>
              </w:rPr>
              <w:t xml:space="preserve"> </w:t>
            </w:r>
          </w:p>
          <w:p w14:paraId="7532E4C0" w14:textId="77777777" w:rsidR="00AF2267" w:rsidRPr="008477FB" w:rsidRDefault="00AF2267" w:rsidP="00386085">
            <w:pPr>
              <w:pStyle w:val="Paragraph"/>
              <w:spacing w:after="0" w:line="216" w:lineRule="auto"/>
              <w:jc w:val="center"/>
              <w:rPr>
                <w:sz w:val="20"/>
                <w:szCs w:val="20"/>
              </w:rPr>
            </w:pPr>
            <w:r w:rsidRPr="008477FB">
              <w:rPr>
                <w:b/>
                <w:bCs/>
                <w:sz w:val="20"/>
                <w:szCs w:val="20"/>
              </w:rPr>
              <w:t>(score 2)</w:t>
            </w:r>
          </w:p>
        </w:tc>
        <w:tc>
          <w:tcPr>
            <w:tcW w:w="1020" w:type="dxa"/>
            <w:tcBorders>
              <w:bottom w:val="single" w:sz="12" w:space="0" w:color="auto"/>
              <w:right w:val="single" w:sz="4" w:space="0" w:color="auto"/>
            </w:tcBorders>
            <w:shd w:val="clear" w:color="auto" w:fill="E8E8E8" w:themeFill="background2"/>
            <w:vAlign w:val="center"/>
          </w:tcPr>
          <w:p w14:paraId="3C7E8F50" w14:textId="77777777" w:rsidR="00AF2267" w:rsidRPr="008477FB" w:rsidRDefault="00AF2267" w:rsidP="00386085">
            <w:pPr>
              <w:pStyle w:val="Paragraph"/>
              <w:spacing w:after="0" w:line="216" w:lineRule="auto"/>
              <w:jc w:val="center"/>
              <w:rPr>
                <w:sz w:val="20"/>
                <w:szCs w:val="20"/>
              </w:rPr>
            </w:pPr>
            <w:r w:rsidRPr="009C0A1D">
              <w:rPr>
                <w:b/>
                <w:bCs/>
                <w:sz w:val="20"/>
                <w:szCs w:val="20"/>
              </w:rPr>
              <w:t>Very Severe.</w:t>
            </w:r>
            <w:r>
              <w:rPr>
                <w:sz w:val="20"/>
                <w:szCs w:val="20"/>
              </w:rPr>
              <w:t xml:space="preserve"> </w:t>
            </w:r>
            <w:r w:rsidRPr="00384ADA">
              <w:rPr>
                <w:sz w:val="20"/>
                <w:szCs w:val="20"/>
              </w:rPr>
              <w:t>Unable to carry out activities</w:t>
            </w:r>
            <w:r w:rsidRPr="008477FB">
              <w:rPr>
                <w:sz w:val="20"/>
                <w:szCs w:val="20"/>
              </w:rPr>
              <w:t xml:space="preserve"> </w:t>
            </w:r>
            <w:r w:rsidRPr="008477FB">
              <w:rPr>
                <w:b/>
                <w:bCs/>
                <w:sz w:val="20"/>
                <w:szCs w:val="20"/>
              </w:rPr>
              <w:t>(score 3)</w:t>
            </w:r>
          </w:p>
        </w:tc>
        <w:tc>
          <w:tcPr>
            <w:tcW w:w="847" w:type="dxa"/>
            <w:tcBorders>
              <w:top w:val="nil"/>
              <w:left w:val="single" w:sz="4" w:space="0" w:color="auto"/>
              <w:bottom w:val="nil"/>
              <w:right w:val="nil"/>
            </w:tcBorders>
          </w:tcPr>
          <w:p w14:paraId="5E4CC9C0" w14:textId="77777777" w:rsidR="00AF2267" w:rsidRPr="008477FB" w:rsidRDefault="00AF2267" w:rsidP="00386085">
            <w:pPr>
              <w:pStyle w:val="Paragraph"/>
              <w:spacing w:after="0" w:line="216" w:lineRule="auto"/>
              <w:ind w:right="-32"/>
              <w:jc w:val="center"/>
              <w:rPr>
                <w:sz w:val="20"/>
                <w:szCs w:val="20"/>
              </w:rPr>
            </w:pPr>
          </w:p>
        </w:tc>
      </w:tr>
      <w:bookmarkEnd w:id="0"/>
      <w:tr w:rsidR="00AF2267" w:rsidRPr="00675126" w14:paraId="12F37985" w14:textId="77777777" w:rsidTr="00386085">
        <w:tc>
          <w:tcPr>
            <w:tcW w:w="5386" w:type="dxa"/>
            <w:tcBorders>
              <w:top w:val="single" w:sz="12" w:space="0" w:color="auto"/>
              <w:right w:val="single" w:sz="12" w:space="0" w:color="auto"/>
            </w:tcBorders>
          </w:tcPr>
          <w:p w14:paraId="5AFACA76" w14:textId="77777777" w:rsidR="00AF2267" w:rsidRDefault="00AF2267" w:rsidP="00386085">
            <w:pPr>
              <w:pStyle w:val="tableindentedpara"/>
            </w:pPr>
            <w:r w:rsidRPr="00DA1838">
              <w:t>Increased sensitivity / intolerance to temperature (e.g. hot food or drinks; temperature of the room; hot or cold weather)</w:t>
            </w:r>
          </w:p>
          <w:p w14:paraId="623604B4" w14:textId="77777777" w:rsidR="00AF2267" w:rsidRPr="00DA1838" w:rsidRDefault="00AF2267" w:rsidP="00386085">
            <w:pPr>
              <w:pStyle w:val="tableindentedpara"/>
            </w:pPr>
            <w:r w:rsidRPr="002F10B4">
              <w:rPr>
                <w:sz w:val="22"/>
                <w:szCs w:val="22"/>
              </w:rPr>
              <w:t>This may involve sweating, hot flushes, chills, or feeling hot or cold in temperatures that others would fine unremarkable</w:t>
            </w:r>
            <w:r>
              <w:rPr>
                <w:sz w:val="22"/>
                <w:szCs w:val="22"/>
              </w:rPr>
              <w:t>.</w:t>
            </w:r>
          </w:p>
        </w:tc>
        <w:tc>
          <w:tcPr>
            <w:tcW w:w="964" w:type="dxa"/>
            <w:tcBorders>
              <w:top w:val="single" w:sz="12" w:space="0" w:color="auto"/>
              <w:left w:val="single" w:sz="12" w:space="0" w:color="auto"/>
            </w:tcBorders>
          </w:tcPr>
          <w:p w14:paraId="4D5F668D" w14:textId="77777777" w:rsidR="00AF2267" w:rsidRPr="008477FB" w:rsidRDefault="00AF2267" w:rsidP="00386085">
            <w:pPr>
              <w:pStyle w:val="Paragraph"/>
              <w:jc w:val="center"/>
              <w:rPr>
                <w:sz w:val="20"/>
                <w:szCs w:val="20"/>
              </w:rPr>
            </w:pPr>
          </w:p>
        </w:tc>
        <w:tc>
          <w:tcPr>
            <w:tcW w:w="1077" w:type="dxa"/>
            <w:tcBorders>
              <w:top w:val="single" w:sz="12" w:space="0" w:color="auto"/>
            </w:tcBorders>
          </w:tcPr>
          <w:p w14:paraId="5FEDFE0C" w14:textId="77777777" w:rsidR="00AF2267" w:rsidRPr="008477FB" w:rsidRDefault="00AF2267" w:rsidP="00386085">
            <w:pPr>
              <w:pStyle w:val="Paragraph"/>
              <w:jc w:val="center"/>
              <w:rPr>
                <w:sz w:val="20"/>
                <w:szCs w:val="20"/>
              </w:rPr>
            </w:pPr>
          </w:p>
        </w:tc>
        <w:tc>
          <w:tcPr>
            <w:tcW w:w="1020" w:type="dxa"/>
            <w:tcBorders>
              <w:top w:val="single" w:sz="12" w:space="0" w:color="auto"/>
            </w:tcBorders>
          </w:tcPr>
          <w:p w14:paraId="4837EF7F" w14:textId="77777777" w:rsidR="00AF2267" w:rsidRPr="008477FB" w:rsidRDefault="00AF2267" w:rsidP="00386085">
            <w:pPr>
              <w:pStyle w:val="Paragraph"/>
              <w:jc w:val="center"/>
              <w:rPr>
                <w:sz w:val="20"/>
                <w:szCs w:val="20"/>
              </w:rPr>
            </w:pPr>
          </w:p>
        </w:tc>
        <w:tc>
          <w:tcPr>
            <w:tcW w:w="1020" w:type="dxa"/>
            <w:tcBorders>
              <w:top w:val="single" w:sz="12" w:space="0" w:color="auto"/>
              <w:right w:val="single" w:sz="4" w:space="0" w:color="auto"/>
            </w:tcBorders>
          </w:tcPr>
          <w:p w14:paraId="24EBAC83" w14:textId="77777777" w:rsidR="00AF2267" w:rsidRPr="008477FB" w:rsidRDefault="00AF2267" w:rsidP="00386085">
            <w:pPr>
              <w:pStyle w:val="Paragraph"/>
              <w:jc w:val="center"/>
              <w:rPr>
                <w:sz w:val="20"/>
                <w:szCs w:val="20"/>
              </w:rPr>
            </w:pPr>
          </w:p>
        </w:tc>
        <w:tc>
          <w:tcPr>
            <w:tcW w:w="847" w:type="dxa"/>
            <w:tcBorders>
              <w:top w:val="nil"/>
              <w:left w:val="single" w:sz="4" w:space="0" w:color="auto"/>
              <w:bottom w:val="nil"/>
              <w:right w:val="nil"/>
            </w:tcBorders>
          </w:tcPr>
          <w:p w14:paraId="0045DB1C" w14:textId="77777777" w:rsidR="00AF2267" w:rsidRPr="008477FB" w:rsidRDefault="00AF2267" w:rsidP="00386085">
            <w:pPr>
              <w:pStyle w:val="Paragraph"/>
              <w:ind w:right="-32"/>
              <w:jc w:val="center"/>
              <w:rPr>
                <w:sz w:val="20"/>
                <w:szCs w:val="20"/>
              </w:rPr>
            </w:pPr>
          </w:p>
        </w:tc>
      </w:tr>
      <w:tr w:rsidR="00AF2267" w:rsidRPr="00675126" w14:paraId="3D23B441" w14:textId="77777777" w:rsidTr="00386085">
        <w:tc>
          <w:tcPr>
            <w:tcW w:w="5386" w:type="dxa"/>
            <w:tcBorders>
              <w:right w:val="single" w:sz="12" w:space="0" w:color="auto"/>
            </w:tcBorders>
          </w:tcPr>
          <w:p w14:paraId="2189AD93" w14:textId="77777777" w:rsidR="00AF2267" w:rsidRPr="00DA1838" w:rsidRDefault="00AF2267" w:rsidP="00386085">
            <w:pPr>
              <w:pStyle w:val="tableindentedpara"/>
            </w:pPr>
            <w:r w:rsidRPr="00DA1838">
              <w:t>Dizziness / vertigo</w:t>
            </w:r>
            <w:r>
              <w:t xml:space="preserve"> </w:t>
            </w:r>
            <w:r w:rsidRPr="00DA1838">
              <w:t>/ light-headedness</w:t>
            </w:r>
          </w:p>
        </w:tc>
        <w:tc>
          <w:tcPr>
            <w:tcW w:w="964" w:type="dxa"/>
            <w:tcBorders>
              <w:left w:val="single" w:sz="12" w:space="0" w:color="auto"/>
            </w:tcBorders>
          </w:tcPr>
          <w:p w14:paraId="39D4A279" w14:textId="77777777" w:rsidR="00AF2267" w:rsidRPr="008477FB" w:rsidRDefault="00AF2267" w:rsidP="00386085">
            <w:pPr>
              <w:pStyle w:val="Paragraph"/>
              <w:jc w:val="center"/>
              <w:rPr>
                <w:sz w:val="20"/>
                <w:szCs w:val="20"/>
              </w:rPr>
            </w:pPr>
          </w:p>
        </w:tc>
        <w:tc>
          <w:tcPr>
            <w:tcW w:w="1077" w:type="dxa"/>
          </w:tcPr>
          <w:p w14:paraId="2D69BF3E" w14:textId="77777777" w:rsidR="00AF2267" w:rsidRPr="008477FB" w:rsidRDefault="00AF2267" w:rsidP="00386085">
            <w:pPr>
              <w:pStyle w:val="Paragraph"/>
              <w:jc w:val="center"/>
              <w:rPr>
                <w:sz w:val="20"/>
                <w:szCs w:val="20"/>
              </w:rPr>
            </w:pPr>
          </w:p>
        </w:tc>
        <w:tc>
          <w:tcPr>
            <w:tcW w:w="1020" w:type="dxa"/>
          </w:tcPr>
          <w:p w14:paraId="4CDA8BB5" w14:textId="77777777" w:rsidR="00AF2267" w:rsidRPr="008477FB" w:rsidRDefault="00AF2267" w:rsidP="00386085">
            <w:pPr>
              <w:pStyle w:val="Paragraph"/>
              <w:jc w:val="center"/>
              <w:rPr>
                <w:sz w:val="20"/>
                <w:szCs w:val="20"/>
              </w:rPr>
            </w:pPr>
          </w:p>
        </w:tc>
        <w:tc>
          <w:tcPr>
            <w:tcW w:w="1020" w:type="dxa"/>
            <w:tcBorders>
              <w:right w:val="single" w:sz="4" w:space="0" w:color="auto"/>
            </w:tcBorders>
          </w:tcPr>
          <w:p w14:paraId="772E84F4" w14:textId="77777777" w:rsidR="00AF2267" w:rsidRPr="008477FB" w:rsidRDefault="00AF2267" w:rsidP="00386085">
            <w:pPr>
              <w:pStyle w:val="Paragraph"/>
              <w:jc w:val="center"/>
              <w:rPr>
                <w:sz w:val="20"/>
                <w:szCs w:val="20"/>
              </w:rPr>
            </w:pPr>
          </w:p>
        </w:tc>
        <w:tc>
          <w:tcPr>
            <w:tcW w:w="847" w:type="dxa"/>
            <w:tcBorders>
              <w:top w:val="nil"/>
              <w:left w:val="single" w:sz="4" w:space="0" w:color="auto"/>
              <w:bottom w:val="nil"/>
              <w:right w:val="nil"/>
            </w:tcBorders>
          </w:tcPr>
          <w:p w14:paraId="4EAF7B8D" w14:textId="77777777" w:rsidR="00AF2267" w:rsidRPr="008477FB" w:rsidRDefault="00AF2267" w:rsidP="00386085">
            <w:pPr>
              <w:pStyle w:val="Paragraph"/>
              <w:ind w:right="-32"/>
              <w:jc w:val="center"/>
              <w:rPr>
                <w:sz w:val="20"/>
                <w:szCs w:val="20"/>
              </w:rPr>
            </w:pPr>
          </w:p>
        </w:tc>
      </w:tr>
      <w:tr w:rsidR="00AF2267" w:rsidRPr="00675126" w14:paraId="57ABEE42" w14:textId="77777777" w:rsidTr="00386085">
        <w:tc>
          <w:tcPr>
            <w:tcW w:w="5386" w:type="dxa"/>
            <w:tcBorders>
              <w:right w:val="single" w:sz="12" w:space="0" w:color="auto"/>
            </w:tcBorders>
          </w:tcPr>
          <w:p w14:paraId="1DC6E7E6" w14:textId="77777777" w:rsidR="00AF2267" w:rsidRPr="00DA1838" w:rsidRDefault="00AF2267" w:rsidP="00386085">
            <w:pPr>
              <w:pStyle w:val="tableindentedpara"/>
            </w:pPr>
            <w:r w:rsidRPr="00DA1838">
              <w:t>Palpitations: fast or irregular heartbeats during</w:t>
            </w:r>
            <w:r>
              <w:t xml:space="preserve"> </w:t>
            </w:r>
            <w:r w:rsidRPr="00DA1838">
              <w:t>/ after previously undemanding activity, or at rest</w:t>
            </w:r>
          </w:p>
        </w:tc>
        <w:tc>
          <w:tcPr>
            <w:tcW w:w="964" w:type="dxa"/>
            <w:tcBorders>
              <w:left w:val="single" w:sz="12" w:space="0" w:color="auto"/>
            </w:tcBorders>
          </w:tcPr>
          <w:p w14:paraId="72BB2490" w14:textId="77777777" w:rsidR="00AF2267" w:rsidRPr="008477FB" w:rsidRDefault="00AF2267" w:rsidP="00386085">
            <w:pPr>
              <w:pStyle w:val="Paragraph"/>
              <w:jc w:val="center"/>
              <w:rPr>
                <w:sz w:val="20"/>
                <w:szCs w:val="20"/>
              </w:rPr>
            </w:pPr>
          </w:p>
        </w:tc>
        <w:tc>
          <w:tcPr>
            <w:tcW w:w="1077" w:type="dxa"/>
          </w:tcPr>
          <w:p w14:paraId="1076A97E" w14:textId="77777777" w:rsidR="00AF2267" w:rsidRPr="008477FB" w:rsidRDefault="00AF2267" w:rsidP="00386085">
            <w:pPr>
              <w:pStyle w:val="Paragraph"/>
              <w:jc w:val="center"/>
              <w:rPr>
                <w:sz w:val="20"/>
                <w:szCs w:val="20"/>
              </w:rPr>
            </w:pPr>
          </w:p>
        </w:tc>
        <w:tc>
          <w:tcPr>
            <w:tcW w:w="1020" w:type="dxa"/>
          </w:tcPr>
          <w:p w14:paraId="3350FFF2" w14:textId="77777777" w:rsidR="00AF2267" w:rsidRPr="008477FB" w:rsidRDefault="00AF2267" w:rsidP="00386085">
            <w:pPr>
              <w:pStyle w:val="Paragraph"/>
              <w:jc w:val="center"/>
              <w:rPr>
                <w:sz w:val="20"/>
                <w:szCs w:val="20"/>
              </w:rPr>
            </w:pPr>
          </w:p>
        </w:tc>
        <w:tc>
          <w:tcPr>
            <w:tcW w:w="1020" w:type="dxa"/>
            <w:tcBorders>
              <w:right w:val="single" w:sz="4" w:space="0" w:color="auto"/>
            </w:tcBorders>
          </w:tcPr>
          <w:p w14:paraId="4577B118" w14:textId="77777777" w:rsidR="00AF2267" w:rsidRPr="008477FB" w:rsidRDefault="00AF2267" w:rsidP="00386085">
            <w:pPr>
              <w:pStyle w:val="Paragraph"/>
              <w:jc w:val="center"/>
              <w:rPr>
                <w:sz w:val="20"/>
                <w:szCs w:val="20"/>
              </w:rPr>
            </w:pPr>
          </w:p>
        </w:tc>
        <w:tc>
          <w:tcPr>
            <w:tcW w:w="847" w:type="dxa"/>
            <w:tcBorders>
              <w:top w:val="nil"/>
              <w:left w:val="single" w:sz="4" w:space="0" w:color="auto"/>
              <w:bottom w:val="nil"/>
              <w:right w:val="nil"/>
            </w:tcBorders>
          </w:tcPr>
          <w:p w14:paraId="1BD1B8D1" w14:textId="77777777" w:rsidR="00AF2267" w:rsidRPr="008477FB" w:rsidRDefault="00AF2267" w:rsidP="00386085">
            <w:pPr>
              <w:pStyle w:val="Paragraph"/>
              <w:ind w:right="-32"/>
              <w:jc w:val="center"/>
              <w:rPr>
                <w:sz w:val="20"/>
                <w:szCs w:val="20"/>
              </w:rPr>
            </w:pPr>
          </w:p>
        </w:tc>
      </w:tr>
      <w:tr w:rsidR="00AF2267" w:rsidRPr="00675126" w14:paraId="4CE4CA4A" w14:textId="77777777" w:rsidTr="00386085">
        <w:tc>
          <w:tcPr>
            <w:tcW w:w="5386" w:type="dxa"/>
            <w:tcBorders>
              <w:right w:val="single" w:sz="12" w:space="0" w:color="auto"/>
            </w:tcBorders>
          </w:tcPr>
          <w:p w14:paraId="79E04CFD" w14:textId="77777777" w:rsidR="00AF2267" w:rsidRPr="00DA1838" w:rsidRDefault="00AF2267" w:rsidP="00386085">
            <w:pPr>
              <w:pStyle w:val="tableindentedpara"/>
            </w:pPr>
            <w:r w:rsidRPr="00DA1838">
              <w:t>Chest pain at rest or during</w:t>
            </w:r>
            <w:r>
              <w:t xml:space="preserve"> </w:t>
            </w:r>
            <w:r w:rsidRPr="00DA1838">
              <w:t>/</w:t>
            </w:r>
            <w:r>
              <w:t xml:space="preserve"> </w:t>
            </w:r>
            <w:r w:rsidRPr="00DA1838">
              <w:t xml:space="preserve">after previously undemanding activity </w:t>
            </w:r>
          </w:p>
        </w:tc>
        <w:tc>
          <w:tcPr>
            <w:tcW w:w="964" w:type="dxa"/>
            <w:tcBorders>
              <w:left w:val="single" w:sz="12" w:space="0" w:color="auto"/>
            </w:tcBorders>
          </w:tcPr>
          <w:p w14:paraId="2CF67F25" w14:textId="77777777" w:rsidR="00AF2267" w:rsidRPr="008477FB" w:rsidRDefault="00AF2267" w:rsidP="00386085">
            <w:pPr>
              <w:pStyle w:val="Paragraph"/>
              <w:jc w:val="center"/>
              <w:rPr>
                <w:sz w:val="20"/>
                <w:szCs w:val="20"/>
              </w:rPr>
            </w:pPr>
          </w:p>
        </w:tc>
        <w:tc>
          <w:tcPr>
            <w:tcW w:w="1077" w:type="dxa"/>
          </w:tcPr>
          <w:p w14:paraId="07788463" w14:textId="77777777" w:rsidR="00AF2267" w:rsidRPr="008477FB" w:rsidRDefault="00AF2267" w:rsidP="00386085">
            <w:pPr>
              <w:pStyle w:val="Paragraph"/>
              <w:jc w:val="center"/>
              <w:rPr>
                <w:sz w:val="20"/>
                <w:szCs w:val="20"/>
              </w:rPr>
            </w:pPr>
          </w:p>
        </w:tc>
        <w:tc>
          <w:tcPr>
            <w:tcW w:w="1020" w:type="dxa"/>
          </w:tcPr>
          <w:p w14:paraId="357B8A8E" w14:textId="77777777" w:rsidR="00AF2267" w:rsidRPr="008477FB" w:rsidRDefault="00AF2267" w:rsidP="00386085">
            <w:pPr>
              <w:pStyle w:val="Paragraph"/>
              <w:jc w:val="center"/>
              <w:rPr>
                <w:sz w:val="20"/>
                <w:szCs w:val="20"/>
              </w:rPr>
            </w:pPr>
          </w:p>
        </w:tc>
        <w:tc>
          <w:tcPr>
            <w:tcW w:w="1020" w:type="dxa"/>
            <w:tcBorders>
              <w:right w:val="single" w:sz="4" w:space="0" w:color="auto"/>
            </w:tcBorders>
          </w:tcPr>
          <w:p w14:paraId="5F7F3317" w14:textId="77777777" w:rsidR="00AF2267" w:rsidRPr="008477FB" w:rsidRDefault="00AF2267" w:rsidP="00386085">
            <w:pPr>
              <w:pStyle w:val="Paragraph"/>
              <w:jc w:val="center"/>
              <w:rPr>
                <w:sz w:val="20"/>
                <w:szCs w:val="20"/>
              </w:rPr>
            </w:pPr>
          </w:p>
        </w:tc>
        <w:tc>
          <w:tcPr>
            <w:tcW w:w="847" w:type="dxa"/>
            <w:tcBorders>
              <w:top w:val="nil"/>
              <w:left w:val="single" w:sz="4" w:space="0" w:color="auto"/>
              <w:bottom w:val="nil"/>
              <w:right w:val="nil"/>
            </w:tcBorders>
          </w:tcPr>
          <w:p w14:paraId="2DD7DA77" w14:textId="77777777" w:rsidR="00AF2267" w:rsidRPr="008477FB" w:rsidRDefault="00AF2267" w:rsidP="00386085">
            <w:pPr>
              <w:pStyle w:val="Paragraph"/>
              <w:ind w:right="-32"/>
              <w:jc w:val="center"/>
              <w:rPr>
                <w:sz w:val="20"/>
                <w:szCs w:val="20"/>
              </w:rPr>
            </w:pPr>
          </w:p>
        </w:tc>
      </w:tr>
      <w:tr w:rsidR="00AF2267" w:rsidRPr="00675126" w14:paraId="0AB9B6E8" w14:textId="77777777" w:rsidTr="00386085">
        <w:tc>
          <w:tcPr>
            <w:tcW w:w="5386" w:type="dxa"/>
            <w:tcBorders>
              <w:right w:val="single" w:sz="12" w:space="0" w:color="auto"/>
            </w:tcBorders>
          </w:tcPr>
          <w:p w14:paraId="00316888" w14:textId="77777777" w:rsidR="00AF2267" w:rsidRPr="00DA1838" w:rsidRDefault="00AF2267" w:rsidP="00386085">
            <w:pPr>
              <w:pStyle w:val="tableindentedpara"/>
            </w:pPr>
            <w:r w:rsidRPr="00DA1838">
              <w:t>Shortness of breath or trouble catching your breath. At rest, or during /</w:t>
            </w:r>
            <w:r>
              <w:t xml:space="preserve"> </w:t>
            </w:r>
            <w:r w:rsidRPr="00DA1838">
              <w:t>after previously undemanding activity</w:t>
            </w:r>
            <w:r>
              <w:t>.</w:t>
            </w:r>
          </w:p>
        </w:tc>
        <w:tc>
          <w:tcPr>
            <w:tcW w:w="964" w:type="dxa"/>
            <w:tcBorders>
              <w:left w:val="single" w:sz="12" w:space="0" w:color="auto"/>
            </w:tcBorders>
          </w:tcPr>
          <w:p w14:paraId="0283CF40" w14:textId="77777777" w:rsidR="00AF2267" w:rsidRPr="008477FB" w:rsidRDefault="00AF2267" w:rsidP="00386085">
            <w:pPr>
              <w:pStyle w:val="Paragraph"/>
              <w:jc w:val="center"/>
              <w:rPr>
                <w:sz w:val="20"/>
                <w:szCs w:val="20"/>
              </w:rPr>
            </w:pPr>
          </w:p>
        </w:tc>
        <w:tc>
          <w:tcPr>
            <w:tcW w:w="1077" w:type="dxa"/>
          </w:tcPr>
          <w:p w14:paraId="15B27351" w14:textId="77777777" w:rsidR="00AF2267" w:rsidRPr="008477FB" w:rsidRDefault="00AF2267" w:rsidP="00386085">
            <w:pPr>
              <w:pStyle w:val="Paragraph"/>
              <w:jc w:val="center"/>
              <w:rPr>
                <w:sz w:val="20"/>
                <w:szCs w:val="20"/>
              </w:rPr>
            </w:pPr>
          </w:p>
        </w:tc>
        <w:tc>
          <w:tcPr>
            <w:tcW w:w="1020" w:type="dxa"/>
          </w:tcPr>
          <w:p w14:paraId="79FE9A97" w14:textId="77777777" w:rsidR="00AF2267" w:rsidRPr="008477FB" w:rsidRDefault="00AF2267" w:rsidP="00386085">
            <w:pPr>
              <w:pStyle w:val="Paragraph"/>
              <w:jc w:val="center"/>
              <w:rPr>
                <w:sz w:val="20"/>
                <w:szCs w:val="20"/>
              </w:rPr>
            </w:pPr>
          </w:p>
        </w:tc>
        <w:tc>
          <w:tcPr>
            <w:tcW w:w="1020" w:type="dxa"/>
            <w:tcBorders>
              <w:right w:val="single" w:sz="4" w:space="0" w:color="auto"/>
            </w:tcBorders>
          </w:tcPr>
          <w:p w14:paraId="377D8B4E" w14:textId="77777777" w:rsidR="00AF2267" w:rsidRPr="008477FB" w:rsidRDefault="00AF2267" w:rsidP="00386085">
            <w:pPr>
              <w:pStyle w:val="Paragraph"/>
              <w:jc w:val="center"/>
              <w:rPr>
                <w:sz w:val="20"/>
                <w:szCs w:val="20"/>
              </w:rPr>
            </w:pPr>
          </w:p>
        </w:tc>
        <w:tc>
          <w:tcPr>
            <w:tcW w:w="847" w:type="dxa"/>
            <w:tcBorders>
              <w:top w:val="nil"/>
              <w:left w:val="single" w:sz="4" w:space="0" w:color="auto"/>
              <w:bottom w:val="nil"/>
              <w:right w:val="nil"/>
            </w:tcBorders>
          </w:tcPr>
          <w:p w14:paraId="6655F58B" w14:textId="77777777" w:rsidR="00AF2267" w:rsidRPr="008477FB" w:rsidRDefault="00AF2267" w:rsidP="00386085">
            <w:pPr>
              <w:pStyle w:val="Paragraph"/>
              <w:ind w:right="-32"/>
              <w:jc w:val="center"/>
              <w:rPr>
                <w:sz w:val="20"/>
                <w:szCs w:val="20"/>
              </w:rPr>
            </w:pPr>
          </w:p>
        </w:tc>
      </w:tr>
      <w:tr w:rsidR="00AF2267" w:rsidRPr="00675126" w14:paraId="167652B2" w14:textId="77777777" w:rsidTr="00386085">
        <w:tc>
          <w:tcPr>
            <w:tcW w:w="5386" w:type="dxa"/>
            <w:tcBorders>
              <w:right w:val="single" w:sz="12" w:space="0" w:color="auto"/>
            </w:tcBorders>
          </w:tcPr>
          <w:p w14:paraId="11AA9ADB" w14:textId="77777777" w:rsidR="00AF2267" w:rsidRPr="00DA1838" w:rsidRDefault="00AF2267" w:rsidP="00386085">
            <w:pPr>
              <w:pStyle w:val="tableindentedpara"/>
            </w:pPr>
            <w:r w:rsidRPr="00DA1838">
              <w:t xml:space="preserve">Poor circulation: Cold hands and/or feet which is not caused by the temperature of the surroundings and/or inability to warm up promptly after becoming cold  </w:t>
            </w:r>
          </w:p>
        </w:tc>
        <w:tc>
          <w:tcPr>
            <w:tcW w:w="964" w:type="dxa"/>
            <w:tcBorders>
              <w:left w:val="single" w:sz="12" w:space="0" w:color="auto"/>
            </w:tcBorders>
          </w:tcPr>
          <w:p w14:paraId="59037C5A" w14:textId="77777777" w:rsidR="00AF2267" w:rsidRPr="008477FB" w:rsidRDefault="00AF2267" w:rsidP="00386085">
            <w:pPr>
              <w:pStyle w:val="Paragraph"/>
              <w:jc w:val="center"/>
              <w:rPr>
                <w:sz w:val="20"/>
                <w:szCs w:val="20"/>
              </w:rPr>
            </w:pPr>
          </w:p>
        </w:tc>
        <w:tc>
          <w:tcPr>
            <w:tcW w:w="1077" w:type="dxa"/>
          </w:tcPr>
          <w:p w14:paraId="75C67CC2" w14:textId="77777777" w:rsidR="00AF2267" w:rsidRPr="008477FB" w:rsidRDefault="00AF2267" w:rsidP="00386085">
            <w:pPr>
              <w:pStyle w:val="Paragraph"/>
              <w:jc w:val="center"/>
              <w:rPr>
                <w:sz w:val="20"/>
                <w:szCs w:val="20"/>
              </w:rPr>
            </w:pPr>
          </w:p>
        </w:tc>
        <w:tc>
          <w:tcPr>
            <w:tcW w:w="1020" w:type="dxa"/>
          </w:tcPr>
          <w:p w14:paraId="5AAD062D" w14:textId="77777777" w:rsidR="00AF2267" w:rsidRPr="008477FB" w:rsidRDefault="00AF2267" w:rsidP="00386085">
            <w:pPr>
              <w:pStyle w:val="Paragraph"/>
              <w:jc w:val="center"/>
              <w:rPr>
                <w:sz w:val="20"/>
                <w:szCs w:val="20"/>
              </w:rPr>
            </w:pPr>
          </w:p>
        </w:tc>
        <w:tc>
          <w:tcPr>
            <w:tcW w:w="1020" w:type="dxa"/>
            <w:tcBorders>
              <w:right w:val="single" w:sz="4" w:space="0" w:color="auto"/>
            </w:tcBorders>
          </w:tcPr>
          <w:p w14:paraId="3AD2D52C" w14:textId="77777777" w:rsidR="00AF2267" w:rsidRPr="008477FB" w:rsidRDefault="00AF2267" w:rsidP="00386085">
            <w:pPr>
              <w:pStyle w:val="Paragraph"/>
              <w:jc w:val="center"/>
              <w:rPr>
                <w:sz w:val="20"/>
                <w:szCs w:val="20"/>
              </w:rPr>
            </w:pPr>
          </w:p>
        </w:tc>
        <w:tc>
          <w:tcPr>
            <w:tcW w:w="847" w:type="dxa"/>
            <w:tcBorders>
              <w:top w:val="nil"/>
              <w:left w:val="single" w:sz="4" w:space="0" w:color="auto"/>
              <w:bottom w:val="nil"/>
              <w:right w:val="nil"/>
            </w:tcBorders>
          </w:tcPr>
          <w:p w14:paraId="4548D73F" w14:textId="77777777" w:rsidR="00AF2267" w:rsidRPr="008477FB" w:rsidRDefault="00AF2267" w:rsidP="00386085">
            <w:pPr>
              <w:pStyle w:val="Paragraph"/>
              <w:ind w:right="-32"/>
              <w:jc w:val="center"/>
              <w:rPr>
                <w:sz w:val="20"/>
                <w:szCs w:val="20"/>
              </w:rPr>
            </w:pPr>
          </w:p>
        </w:tc>
      </w:tr>
      <w:tr w:rsidR="00AF2267" w:rsidRPr="00675126" w14:paraId="6F15F999" w14:textId="77777777" w:rsidTr="00386085">
        <w:tc>
          <w:tcPr>
            <w:tcW w:w="5386" w:type="dxa"/>
            <w:tcBorders>
              <w:right w:val="single" w:sz="12" w:space="0" w:color="auto"/>
            </w:tcBorders>
          </w:tcPr>
          <w:p w14:paraId="544F4317" w14:textId="77777777" w:rsidR="00AF2267" w:rsidRPr="00DA1838" w:rsidRDefault="00AF2267" w:rsidP="00386085">
            <w:pPr>
              <w:pStyle w:val="tableindentedpara"/>
            </w:pPr>
            <w:r w:rsidRPr="00DA1838">
              <w:t xml:space="preserve">Orthostatic intolerance: Increase in symptoms (e.g. dizziness, blurred vision, palpitations, breathlessness, headache, nausea) when changing to a more upright position (e.g. standing up) or sitting or standing for long periods. Symptoms may ease when you sit or lie with their feet up. Or you may be able to do more cognitive activity (e.g. reading, talking, or desk work) when lying down rather than when sitting or standing). </w:t>
            </w:r>
            <w:r w:rsidRPr="001E7506">
              <w:rPr>
                <w:sz w:val="22"/>
                <w:szCs w:val="22"/>
              </w:rPr>
              <w:t>NB. If you are unable to sit or stand, answer ‘very severe’.</w:t>
            </w:r>
          </w:p>
        </w:tc>
        <w:tc>
          <w:tcPr>
            <w:tcW w:w="964" w:type="dxa"/>
            <w:tcBorders>
              <w:left w:val="single" w:sz="12" w:space="0" w:color="auto"/>
            </w:tcBorders>
          </w:tcPr>
          <w:p w14:paraId="7FCDADAE" w14:textId="77777777" w:rsidR="00AF2267" w:rsidRPr="008477FB" w:rsidRDefault="00AF2267" w:rsidP="00386085">
            <w:pPr>
              <w:pStyle w:val="Paragraph"/>
              <w:jc w:val="center"/>
              <w:rPr>
                <w:sz w:val="20"/>
                <w:szCs w:val="20"/>
              </w:rPr>
            </w:pPr>
          </w:p>
        </w:tc>
        <w:tc>
          <w:tcPr>
            <w:tcW w:w="1077" w:type="dxa"/>
          </w:tcPr>
          <w:p w14:paraId="108CF4BC" w14:textId="77777777" w:rsidR="00AF2267" w:rsidRPr="008477FB" w:rsidRDefault="00AF2267" w:rsidP="00386085">
            <w:pPr>
              <w:pStyle w:val="Paragraph"/>
              <w:jc w:val="center"/>
              <w:rPr>
                <w:sz w:val="20"/>
                <w:szCs w:val="20"/>
              </w:rPr>
            </w:pPr>
          </w:p>
        </w:tc>
        <w:tc>
          <w:tcPr>
            <w:tcW w:w="1020" w:type="dxa"/>
          </w:tcPr>
          <w:p w14:paraId="0A9581FA" w14:textId="77777777" w:rsidR="00AF2267" w:rsidRPr="008477FB" w:rsidRDefault="00AF2267" w:rsidP="00386085">
            <w:pPr>
              <w:pStyle w:val="Paragraph"/>
              <w:jc w:val="center"/>
              <w:rPr>
                <w:sz w:val="20"/>
                <w:szCs w:val="20"/>
              </w:rPr>
            </w:pPr>
          </w:p>
        </w:tc>
        <w:tc>
          <w:tcPr>
            <w:tcW w:w="1020" w:type="dxa"/>
            <w:tcBorders>
              <w:right w:val="single" w:sz="4" w:space="0" w:color="auto"/>
            </w:tcBorders>
          </w:tcPr>
          <w:p w14:paraId="24A817B5" w14:textId="77777777" w:rsidR="00AF2267" w:rsidRPr="008477FB" w:rsidRDefault="00AF2267" w:rsidP="00386085">
            <w:pPr>
              <w:pStyle w:val="Paragraph"/>
              <w:jc w:val="center"/>
              <w:rPr>
                <w:sz w:val="20"/>
                <w:szCs w:val="20"/>
              </w:rPr>
            </w:pPr>
          </w:p>
        </w:tc>
        <w:tc>
          <w:tcPr>
            <w:tcW w:w="847" w:type="dxa"/>
            <w:tcBorders>
              <w:top w:val="nil"/>
              <w:left w:val="single" w:sz="4" w:space="0" w:color="auto"/>
              <w:bottom w:val="nil"/>
              <w:right w:val="nil"/>
            </w:tcBorders>
          </w:tcPr>
          <w:p w14:paraId="5FA243F5" w14:textId="77777777" w:rsidR="00AF2267" w:rsidRPr="008477FB" w:rsidRDefault="00AF2267" w:rsidP="00386085">
            <w:pPr>
              <w:pStyle w:val="Paragraph"/>
              <w:ind w:right="-32"/>
              <w:jc w:val="center"/>
              <w:rPr>
                <w:sz w:val="20"/>
                <w:szCs w:val="20"/>
              </w:rPr>
            </w:pPr>
          </w:p>
        </w:tc>
      </w:tr>
      <w:tr w:rsidR="008959F6" w:rsidRPr="00675126" w14:paraId="77E8C34D" w14:textId="77777777" w:rsidTr="008959F6">
        <w:tc>
          <w:tcPr>
            <w:tcW w:w="5386" w:type="dxa"/>
            <w:tcBorders>
              <w:right w:val="single" w:sz="12" w:space="0" w:color="auto"/>
            </w:tcBorders>
            <w:shd w:val="clear" w:color="auto" w:fill="E8E8E8" w:themeFill="background2"/>
          </w:tcPr>
          <w:p w14:paraId="47630368" w14:textId="77777777" w:rsidR="008959F6" w:rsidRPr="00DA1838" w:rsidRDefault="008959F6" w:rsidP="008959F6">
            <w:pPr>
              <w:pStyle w:val="tableindentedpara"/>
              <w:spacing w:line="216" w:lineRule="auto"/>
            </w:pPr>
          </w:p>
        </w:tc>
        <w:tc>
          <w:tcPr>
            <w:tcW w:w="964" w:type="dxa"/>
            <w:tcBorders>
              <w:left w:val="single" w:sz="12" w:space="0" w:color="auto"/>
            </w:tcBorders>
            <w:shd w:val="clear" w:color="auto" w:fill="E8E8E8" w:themeFill="background2"/>
            <w:vAlign w:val="center"/>
          </w:tcPr>
          <w:p w14:paraId="5D38A814" w14:textId="77777777" w:rsidR="008959F6" w:rsidRPr="008477FB" w:rsidRDefault="008959F6" w:rsidP="008959F6">
            <w:pPr>
              <w:pStyle w:val="Paragraph"/>
              <w:spacing w:after="0" w:line="216" w:lineRule="auto"/>
              <w:jc w:val="center"/>
              <w:rPr>
                <w:sz w:val="20"/>
                <w:szCs w:val="20"/>
              </w:rPr>
            </w:pPr>
            <w:r w:rsidRPr="008477FB">
              <w:rPr>
                <w:sz w:val="20"/>
                <w:szCs w:val="20"/>
              </w:rPr>
              <w:t xml:space="preserve">I do not have this </w:t>
            </w:r>
            <w:r>
              <w:rPr>
                <w:sz w:val="20"/>
                <w:szCs w:val="20"/>
              </w:rPr>
              <w:t>s</w:t>
            </w:r>
            <w:r w:rsidRPr="008477FB">
              <w:rPr>
                <w:sz w:val="20"/>
                <w:szCs w:val="20"/>
              </w:rPr>
              <w:t>ymptom</w:t>
            </w:r>
          </w:p>
          <w:p w14:paraId="3C867C21" w14:textId="6194F3AF" w:rsidR="008959F6" w:rsidRPr="008477FB" w:rsidRDefault="008959F6" w:rsidP="008959F6">
            <w:pPr>
              <w:pStyle w:val="Paragraph"/>
              <w:spacing w:after="0" w:line="216" w:lineRule="auto"/>
              <w:jc w:val="center"/>
              <w:rPr>
                <w:sz w:val="20"/>
                <w:szCs w:val="20"/>
              </w:rPr>
            </w:pPr>
            <w:r w:rsidRPr="008477FB">
              <w:rPr>
                <w:b/>
                <w:bCs/>
                <w:sz w:val="20"/>
                <w:szCs w:val="20"/>
              </w:rPr>
              <w:t>(score 0)</w:t>
            </w:r>
          </w:p>
        </w:tc>
        <w:tc>
          <w:tcPr>
            <w:tcW w:w="1077" w:type="dxa"/>
            <w:shd w:val="clear" w:color="auto" w:fill="E8E8E8" w:themeFill="background2"/>
            <w:vAlign w:val="center"/>
          </w:tcPr>
          <w:p w14:paraId="0E54E58B" w14:textId="2A557A69" w:rsidR="008959F6" w:rsidRPr="008477FB" w:rsidRDefault="008959F6" w:rsidP="008959F6">
            <w:pPr>
              <w:pStyle w:val="Paragraph"/>
              <w:spacing w:after="0" w:line="216" w:lineRule="auto"/>
              <w:jc w:val="center"/>
              <w:rPr>
                <w:sz w:val="20"/>
                <w:szCs w:val="20"/>
              </w:rPr>
            </w:pPr>
            <w:r w:rsidRPr="009C0A1D">
              <w:rPr>
                <w:b/>
                <w:bCs/>
                <w:sz w:val="20"/>
                <w:szCs w:val="20"/>
              </w:rPr>
              <w:t>Mild to Moderate.</w:t>
            </w:r>
            <w:r>
              <w:rPr>
                <w:sz w:val="20"/>
                <w:szCs w:val="20"/>
              </w:rPr>
              <w:t xml:space="preserve"> </w:t>
            </w:r>
            <w:r w:rsidRPr="00C52878">
              <w:rPr>
                <w:sz w:val="20"/>
                <w:szCs w:val="20"/>
              </w:rPr>
              <w:t>Interfering with some activities</w:t>
            </w:r>
            <w:r>
              <w:rPr>
                <w:sz w:val="20"/>
                <w:szCs w:val="20"/>
              </w:rPr>
              <w:br/>
            </w:r>
            <w:r w:rsidRPr="008477FB">
              <w:rPr>
                <w:b/>
                <w:bCs/>
                <w:sz w:val="20"/>
                <w:szCs w:val="20"/>
              </w:rPr>
              <w:t>(score 1)</w:t>
            </w:r>
          </w:p>
        </w:tc>
        <w:tc>
          <w:tcPr>
            <w:tcW w:w="1020" w:type="dxa"/>
            <w:shd w:val="clear" w:color="auto" w:fill="E8E8E8" w:themeFill="background2"/>
            <w:vAlign w:val="center"/>
          </w:tcPr>
          <w:p w14:paraId="2C45CEF6" w14:textId="77777777" w:rsidR="008959F6" w:rsidRDefault="008959F6" w:rsidP="008959F6">
            <w:pPr>
              <w:pStyle w:val="Paragraph"/>
              <w:spacing w:after="0" w:line="216" w:lineRule="auto"/>
              <w:jc w:val="center"/>
              <w:rPr>
                <w:sz w:val="20"/>
                <w:szCs w:val="20"/>
              </w:rPr>
            </w:pPr>
            <w:r w:rsidRPr="009C0A1D">
              <w:rPr>
                <w:b/>
                <w:bCs/>
                <w:sz w:val="20"/>
                <w:szCs w:val="20"/>
              </w:rPr>
              <w:t>Severe.</w:t>
            </w:r>
            <w:r>
              <w:rPr>
                <w:sz w:val="20"/>
                <w:szCs w:val="20"/>
              </w:rPr>
              <w:t xml:space="preserve"> </w:t>
            </w:r>
            <w:r w:rsidRPr="00212F2A">
              <w:rPr>
                <w:sz w:val="20"/>
                <w:szCs w:val="20"/>
              </w:rPr>
              <w:t>Interfering with most/all activities</w:t>
            </w:r>
            <w:r w:rsidRPr="008477FB">
              <w:rPr>
                <w:sz w:val="20"/>
                <w:szCs w:val="20"/>
              </w:rPr>
              <w:t xml:space="preserve"> </w:t>
            </w:r>
          </w:p>
          <w:p w14:paraId="69F6BA05" w14:textId="0D216B6B" w:rsidR="008959F6" w:rsidRPr="008477FB" w:rsidRDefault="008959F6" w:rsidP="008959F6">
            <w:pPr>
              <w:pStyle w:val="Paragraph"/>
              <w:spacing w:after="0" w:line="216" w:lineRule="auto"/>
              <w:jc w:val="center"/>
              <w:rPr>
                <w:sz w:val="20"/>
                <w:szCs w:val="20"/>
              </w:rPr>
            </w:pPr>
            <w:r w:rsidRPr="008477FB">
              <w:rPr>
                <w:b/>
                <w:bCs/>
                <w:sz w:val="20"/>
                <w:szCs w:val="20"/>
              </w:rPr>
              <w:t>(score 2)</w:t>
            </w:r>
          </w:p>
        </w:tc>
        <w:tc>
          <w:tcPr>
            <w:tcW w:w="1020" w:type="dxa"/>
            <w:tcBorders>
              <w:right w:val="single" w:sz="4" w:space="0" w:color="auto"/>
            </w:tcBorders>
            <w:shd w:val="clear" w:color="auto" w:fill="E8E8E8" w:themeFill="background2"/>
            <w:vAlign w:val="center"/>
          </w:tcPr>
          <w:p w14:paraId="394B3852" w14:textId="56229640" w:rsidR="008959F6" w:rsidRPr="008477FB" w:rsidRDefault="008959F6" w:rsidP="008959F6">
            <w:pPr>
              <w:pStyle w:val="Paragraph"/>
              <w:spacing w:after="0" w:line="216" w:lineRule="auto"/>
              <w:jc w:val="center"/>
              <w:rPr>
                <w:sz w:val="20"/>
                <w:szCs w:val="20"/>
              </w:rPr>
            </w:pPr>
            <w:r w:rsidRPr="009C0A1D">
              <w:rPr>
                <w:b/>
                <w:bCs/>
                <w:sz w:val="20"/>
                <w:szCs w:val="20"/>
              </w:rPr>
              <w:t>Very Severe.</w:t>
            </w:r>
            <w:r>
              <w:rPr>
                <w:sz w:val="20"/>
                <w:szCs w:val="20"/>
              </w:rPr>
              <w:t xml:space="preserve"> </w:t>
            </w:r>
            <w:r w:rsidRPr="00384ADA">
              <w:rPr>
                <w:sz w:val="20"/>
                <w:szCs w:val="20"/>
              </w:rPr>
              <w:t>Unable to carry out activities</w:t>
            </w:r>
            <w:r w:rsidRPr="008477FB">
              <w:rPr>
                <w:sz w:val="20"/>
                <w:szCs w:val="20"/>
              </w:rPr>
              <w:t xml:space="preserve"> </w:t>
            </w:r>
            <w:r w:rsidRPr="008477FB">
              <w:rPr>
                <w:b/>
                <w:bCs/>
                <w:sz w:val="20"/>
                <w:szCs w:val="20"/>
              </w:rPr>
              <w:t>(score 3)</w:t>
            </w:r>
          </w:p>
        </w:tc>
        <w:tc>
          <w:tcPr>
            <w:tcW w:w="847" w:type="dxa"/>
            <w:tcBorders>
              <w:top w:val="nil"/>
              <w:left w:val="single" w:sz="4" w:space="0" w:color="auto"/>
              <w:bottom w:val="nil"/>
              <w:right w:val="nil"/>
            </w:tcBorders>
          </w:tcPr>
          <w:p w14:paraId="15BC67DA" w14:textId="77777777" w:rsidR="008959F6" w:rsidRPr="008477FB" w:rsidRDefault="008959F6" w:rsidP="008959F6">
            <w:pPr>
              <w:pStyle w:val="Paragraph"/>
              <w:ind w:right="-32"/>
              <w:jc w:val="center"/>
              <w:rPr>
                <w:sz w:val="20"/>
                <w:szCs w:val="20"/>
              </w:rPr>
            </w:pPr>
          </w:p>
        </w:tc>
      </w:tr>
      <w:tr w:rsidR="00AF2267" w:rsidRPr="00675126" w14:paraId="033133D0" w14:textId="77777777" w:rsidTr="00386085">
        <w:tc>
          <w:tcPr>
            <w:tcW w:w="5386" w:type="dxa"/>
            <w:tcBorders>
              <w:right w:val="single" w:sz="12" w:space="0" w:color="auto"/>
            </w:tcBorders>
          </w:tcPr>
          <w:p w14:paraId="39155C7E" w14:textId="77777777" w:rsidR="00AF2267" w:rsidRPr="00DA1838" w:rsidRDefault="00AF2267" w:rsidP="00386085">
            <w:pPr>
              <w:pStyle w:val="tableindentedpara"/>
            </w:pPr>
            <w:r w:rsidRPr="00DA1838">
              <w:t>Swollen or discoloured (usually pink or purple) extremities (hands /</w:t>
            </w:r>
            <w:r>
              <w:t xml:space="preserve"> </w:t>
            </w:r>
            <w:r w:rsidRPr="00DA1838">
              <w:t>fingers or feet</w:t>
            </w:r>
            <w:r>
              <w:t xml:space="preserve"> </w:t>
            </w:r>
            <w:r w:rsidRPr="00DA1838">
              <w:t>/</w:t>
            </w:r>
            <w:r>
              <w:t xml:space="preserve"> </w:t>
            </w:r>
            <w:r w:rsidRPr="00DA1838">
              <w:t xml:space="preserve">toes) if in an upright position (sitting or standing) for a long time. </w:t>
            </w:r>
            <w:r w:rsidRPr="0070584E">
              <w:rPr>
                <w:sz w:val="22"/>
                <w:szCs w:val="22"/>
              </w:rPr>
              <w:t>NB. If you are unable to sit or stand, answer ‘very severe’.</w:t>
            </w:r>
          </w:p>
        </w:tc>
        <w:tc>
          <w:tcPr>
            <w:tcW w:w="964" w:type="dxa"/>
            <w:tcBorders>
              <w:left w:val="single" w:sz="12" w:space="0" w:color="auto"/>
            </w:tcBorders>
          </w:tcPr>
          <w:p w14:paraId="038A15A2" w14:textId="77777777" w:rsidR="00AF2267" w:rsidRPr="008477FB" w:rsidRDefault="00AF2267" w:rsidP="00386085">
            <w:pPr>
              <w:pStyle w:val="Paragraph"/>
              <w:jc w:val="center"/>
              <w:rPr>
                <w:sz w:val="20"/>
                <w:szCs w:val="20"/>
              </w:rPr>
            </w:pPr>
          </w:p>
        </w:tc>
        <w:tc>
          <w:tcPr>
            <w:tcW w:w="1077" w:type="dxa"/>
          </w:tcPr>
          <w:p w14:paraId="636CA2BE" w14:textId="77777777" w:rsidR="00AF2267" w:rsidRPr="008477FB" w:rsidRDefault="00AF2267" w:rsidP="00386085">
            <w:pPr>
              <w:pStyle w:val="Paragraph"/>
              <w:jc w:val="center"/>
              <w:rPr>
                <w:sz w:val="20"/>
                <w:szCs w:val="20"/>
              </w:rPr>
            </w:pPr>
          </w:p>
        </w:tc>
        <w:tc>
          <w:tcPr>
            <w:tcW w:w="1020" w:type="dxa"/>
          </w:tcPr>
          <w:p w14:paraId="59AC4A62" w14:textId="77777777" w:rsidR="00AF2267" w:rsidRPr="008477FB" w:rsidRDefault="00AF2267" w:rsidP="00386085">
            <w:pPr>
              <w:pStyle w:val="Paragraph"/>
              <w:jc w:val="center"/>
              <w:rPr>
                <w:sz w:val="20"/>
                <w:szCs w:val="20"/>
              </w:rPr>
            </w:pPr>
          </w:p>
        </w:tc>
        <w:tc>
          <w:tcPr>
            <w:tcW w:w="1020" w:type="dxa"/>
            <w:tcBorders>
              <w:right w:val="single" w:sz="4" w:space="0" w:color="auto"/>
            </w:tcBorders>
          </w:tcPr>
          <w:p w14:paraId="41AE7901" w14:textId="77777777" w:rsidR="00AF2267" w:rsidRPr="008477FB" w:rsidRDefault="00AF2267" w:rsidP="00386085">
            <w:pPr>
              <w:pStyle w:val="Paragraph"/>
              <w:jc w:val="center"/>
              <w:rPr>
                <w:sz w:val="20"/>
                <w:szCs w:val="20"/>
              </w:rPr>
            </w:pPr>
          </w:p>
        </w:tc>
        <w:tc>
          <w:tcPr>
            <w:tcW w:w="847" w:type="dxa"/>
            <w:tcBorders>
              <w:top w:val="nil"/>
              <w:left w:val="single" w:sz="4" w:space="0" w:color="auto"/>
              <w:bottom w:val="nil"/>
              <w:right w:val="nil"/>
            </w:tcBorders>
          </w:tcPr>
          <w:p w14:paraId="5D64E850" w14:textId="77777777" w:rsidR="00AF2267" w:rsidRPr="008477FB" w:rsidRDefault="00AF2267" w:rsidP="00386085">
            <w:pPr>
              <w:pStyle w:val="Paragraph"/>
              <w:ind w:right="-32"/>
              <w:jc w:val="center"/>
              <w:rPr>
                <w:sz w:val="20"/>
                <w:szCs w:val="20"/>
              </w:rPr>
            </w:pPr>
          </w:p>
        </w:tc>
      </w:tr>
      <w:tr w:rsidR="00AF2267" w:rsidRPr="00675126" w14:paraId="78F8BB2E" w14:textId="77777777" w:rsidTr="00386085">
        <w:tc>
          <w:tcPr>
            <w:tcW w:w="5386" w:type="dxa"/>
            <w:tcBorders>
              <w:right w:val="single" w:sz="12" w:space="0" w:color="auto"/>
            </w:tcBorders>
          </w:tcPr>
          <w:p w14:paraId="119D5183" w14:textId="77777777" w:rsidR="00AF2267" w:rsidRPr="00DA1838" w:rsidRDefault="00AF2267" w:rsidP="00386085">
            <w:pPr>
              <w:pStyle w:val="tableindentedpara"/>
            </w:pPr>
            <w:r w:rsidRPr="00DA1838">
              <w:t>Abnormal sweating (e.g. night sweats</w:t>
            </w:r>
            <w:r>
              <w:t xml:space="preserve"> </w:t>
            </w:r>
            <w:r w:rsidRPr="00DA1838">
              <w:t>/ hot flushes or chills)</w:t>
            </w:r>
          </w:p>
        </w:tc>
        <w:tc>
          <w:tcPr>
            <w:tcW w:w="964" w:type="dxa"/>
            <w:tcBorders>
              <w:left w:val="single" w:sz="12" w:space="0" w:color="auto"/>
            </w:tcBorders>
          </w:tcPr>
          <w:p w14:paraId="5B4CC2BE" w14:textId="77777777" w:rsidR="00AF2267" w:rsidRPr="008477FB" w:rsidRDefault="00AF2267" w:rsidP="00386085">
            <w:pPr>
              <w:pStyle w:val="Paragraph"/>
              <w:jc w:val="center"/>
              <w:rPr>
                <w:sz w:val="20"/>
                <w:szCs w:val="20"/>
              </w:rPr>
            </w:pPr>
          </w:p>
        </w:tc>
        <w:tc>
          <w:tcPr>
            <w:tcW w:w="1077" w:type="dxa"/>
          </w:tcPr>
          <w:p w14:paraId="2AD7CDB0" w14:textId="77777777" w:rsidR="00AF2267" w:rsidRPr="008477FB" w:rsidRDefault="00AF2267" w:rsidP="00386085">
            <w:pPr>
              <w:pStyle w:val="Paragraph"/>
              <w:jc w:val="center"/>
              <w:rPr>
                <w:sz w:val="20"/>
                <w:szCs w:val="20"/>
              </w:rPr>
            </w:pPr>
          </w:p>
        </w:tc>
        <w:tc>
          <w:tcPr>
            <w:tcW w:w="1020" w:type="dxa"/>
          </w:tcPr>
          <w:p w14:paraId="33FAAA89" w14:textId="77777777" w:rsidR="00AF2267" w:rsidRPr="008477FB" w:rsidRDefault="00AF2267" w:rsidP="00386085">
            <w:pPr>
              <w:pStyle w:val="Paragraph"/>
              <w:jc w:val="center"/>
              <w:rPr>
                <w:sz w:val="20"/>
                <w:szCs w:val="20"/>
              </w:rPr>
            </w:pPr>
          </w:p>
        </w:tc>
        <w:tc>
          <w:tcPr>
            <w:tcW w:w="1020" w:type="dxa"/>
            <w:tcBorders>
              <w:right w:val="single" w:sz="4" w:space="0" w:color="auto"/>
            </w:tcBorders>
          </w:tcPr>
          <w:p w14:paraId="326D1C31" w14:textId="77777777" w:rsidR="00AF2267" w:rsidRPr="008477FB" w:rsidRDefault="00AF2267" w:rsidP="00386085">
            <w:pPr>
              <w:pStyle w:val="Paragraph"/>
              <w:jc w:val="center"/>
              <w:rPr>
                <w:sz w:val="20"/>
                <w:szCs w:val="20"/>
              </w:rPr>
            </w:pPr>
          </w:p>
        </w:tc>
        <w:tc>
          <w:tcPr>
            <w:tcW w:w="847" w:type="dxa"/>
            <w:tcBorders>
              <w:top w:val="nil"/>
              <w:left w:val="single" w:sz="4" w:space="0" w:color="auto"/>
              <w:bottom w:val="nil"/>
              <w:right w:val="nil"/>
            </w:tcBorders>
          </w:tcPr>
          <w:p w14:paraId="1EDF5626" w14:textId="77777777" w:rsidR="00AF2267" w:rsidRPr="008477FB" w:rsidRDefault="00AF2267" w:rsidP="00386085">
            <w:pPr>
              <w:pStyle w:val="Paragraph"/>
              <w:ind w:right="-32"/>
              <w:jc w:val="center"/>
              <w:rPr>
                <w:sz w:val="20"/>
                <w:szCs w:val="20"/>
              </w:rPr>
            </w:pPr>
          </w:p>
        </w:tc>
      </w:tr>
      <w:tr w:rsidR="00AF2267" w:rsidRPr="00675126" w14:paraId="25E48DB6" w14:textId="77777777" w:rsidTr="00226E66">
        <w:trPr>
          <w:trHeight w:val="680"/>
        </w:trPr>
        <w:tc>
          <w:tcPr>
            <w:tcW w:w="5386" w:type="dxa"/>
            <w:tcBorders>
              <w:top w:val="single" w:sz="12" w:space="0" w:color="auto"/>
              <w:bottom w:val="single" w:sz="12" w:space="0" w:color="auto"/>
              <w:right w:val="single" w:sz="12" w:space="0" w:color="auto"/>
            </w:tcBorders>
            <w:shd w:val="clear" w:color="auto" w:fill="E8E8E8" w:themeFill="background2"/>
          </w:tcPr>
          <w:p w14:paraId="7931C992" w14:textId="77777777" w:rsidR="00AF2267" w:rsidRPr="00675126" w:rsidRDefault="00AF2267" w:rsidP="00386085">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64" w:type="dxa"/>
            <w:tcBorders>
              <w:top w:val="single" w:sz="12" w:space="0" w:color="auto"/>
              <w:left w:val="single" w:sz="12" w:space="0" w:color="auto"/>
              <w:bottom w:val="single" w:sz="12" w:space="0" w:color="auto"/>
            </w:tcBorders>
            <w:vAlign w:val="center"/>
          </w:tcPr>
          <w:p w14:paraId="060EDB9B" w14:textId="77777777" w:rsidR="00AF2267" w:rsidRPr="00743D97" w:rsidRDefault="00AF2267" w:rsidP="00386085">
            <w:pPr>
              <w:pStyle w:val="Paragraph"/>
              <w:spacing w:after="0"/>
              <w:jc w:val="center"/>
              <w:rPr>
                <w:sz w:val="22"/>
                <w:szCs w:val="22"/>
              </w:rPr>
            </w:pPr>
          </w:p>
        </w:tc>
        <w:tc>
          <w:tcPr>
            <w:tcW w:w="1077" w:type="dxa"/>
            <w:tcBorders>
              <w:top w:val="single" w:sz="12" w:space="0" w:color="auto"/>
              <w:bottom w:val="single" w:sz="12" w:space="0" w:color="auto"/>
            </w:tcBorders>
            <w:vAlign w:val="center"/>
          </w:tcPr>
          <w:p w14:paraId="030B7CA3" w14:textId="77777777" w:rsidR="00AF2267" w:rsidRPr="00743D97" w:rsidRDefault="00AF2267" w:rsidP="00386085">
            <w:pPr>
              <w:pStyle w:val="Paragraph"/>
              <w:spacing w:after="0"/>
              <w:jc w:val="center"/>
              <w:rPr>
                <w:sz w:val="22"/>
                <w:szCs w:val="22"/>
              </w:rPr>
            </w:pPr>
          </w:p>
        </w:tc>
        <w:tc>
          <w:tcPr>
            <w:tcW w:w="1020" w:type="dxa"/>
            <w:tcBorders>
              <w:top w:val="single" w:sz="12" w:space="0" w:color="auto"/>
              <w:bottom w:val="single" w:sz="12" w:space="0" w:color="auto"/>
            </w:tcBorders>
            <w:vAlign w:val="center"/>
          </w:tcPr>
          <w:p w14:paraId="6AB93CF3" w14:textId="77777777" w:rsidR="00AF2267" w:rsidRPr="00743D97" w:rsidRDefault="00AF2267" w:rsidP="00386085">
            <w:pPr>
              <w:pStyle w:val="Paragraph"/>
              <w:spacing w:after="0"/>
              <w:jc w:val="center"/>
              <w:rPr>
                <w:sz w:val="22"/>
                <w:szCs w:val="22"/>
              </w:rPr>
            </w:pPr>
          </w:p>
        </w:tc>
        <w:tc>
          <w:tcPr>
            <w:tcW w:w="1020" w:type="dxa"/>
            <w:tcBorders>
              <w:top w:val="single" w:sz="12" w:space="0" w:color="auto"/>
              <w:bottom w:val="single" w:sz="12" w:space="0" w:color="auto"/>
            </w:tcBorders>
            <w:vAlign w:val="center"/>
          </w:tcPr>
          <w:p w14:paraId="5F6417E9" w14:textId="77777777" w:rsidR="00AF2267" w:rsidRPr="00743D97" w:rsidRDefault="00AF2267" w:rsidP="00386085">
            <w:pPr>
              <w:pStyle w:val="Paragraph"/>
              <w:spacing w:after="0"/>
              <w:jc w:val="center"/>
              <w:rPr>
                <w:sz w:val="22"/>
                <w:szCs w:val="22"/>
              </w:rPr>
            </w:pPr>
          </w:p>
        </w:tc>
        <w:tc>
          <w:tcPr>
            <w:tcW w:w="847" w:type="dxa"/>
            <w:tcBorders>
              <w:top w:val="single" w:sz="12" w:space="0" w:color="auto"/>
              <w:bottom w:val="single" w:sz="12" w:space="0" w:color="auto"/>
            </w:tcBorders>
            <w:vAlign w:val="center"/>
          </w:tcPr>
          <w:p w14:paraId="1DF62A20" w14:textId="77777777" w:rsidR="00AF2267" w:rsidRPr="00743D97" w:rsidRDefault="00AF2267" w:rsidP="00386085">
            <w:pPr>
              <w:pStyle w:val="tableindentedpara"/>
              <w:ind w:left="0" w:right="-32"/>
              <w:jc w:val="center"/>
              <w:rPr>
                <w:sz w:val="22"/>
                <w:szCs w:val="22"/>
              </w:rPr>
            </w:pPr>
            <w:r w:rsidRPr="00743D97">
              <w:rPr>
                <w:sz w:val="22"/>
                <w:szCs w:val="22"/>
              </w:rPr>
              <w:t>TOTAL:</w:t>
            </w:r>
          </w:p>
          <w:p w14:paraId="07BAD75C" w14:textId="77777777" w:rsidR="00AF2267" w:rsidRPr="00743D97" w:rsidRDefault="00AF2267" w:rsidP="00386085">
            <w:pPr>
              <w:pStyle w:val="Paragraph"/>
              <w:spacing w:after="0"/>
              <w:ind w:right="-32"/>
              <w:jc w:val="center"/>
              <w:rPr>
                <w:sz w:val="22"/>
                <w:szCs w:val="22"/>
              </w:rPr>
            </w:pPr>
          </w:p>
        </w:tc>
      </w:tr>
      <w:tr w:rsidR="002E0003" w:rsidRPr="00675126" w14:paraId="3CA67092" w14:textId="77777777" w:rsidTr="00FC64B3">
        <w:trPr>
          <w:trHeight w:val="680"/>
        </w:trPr>
        <w:tc>
          <w:tcPr>
            <w:tcW w:w="5386" w:type="dxa"/>
            <w:tcBorders>
              <w:top w:val="single" w:sz="12" w:space="0" w:color="auto"/>
              <w:right w:val="single" w:sz="12" w:space="0" w:color="auto"/>
            </w:tcBorders>
            <w:shd w:val="clear" w:color="auto" w:fill="E8E8E8" w:themeFill="background2"/>
          </w:tcPr>
          <w:p w14:paraId="584155D5" w14:textId="2BEEA09F" w:rsidR="002E0003" w:rsidRPr="00675126" w:rsidRDefault="002E0003" w:rsidP="002E0003">
            <w:pPr>
              <w:pStyle w:val="tableindentedpara"/>
              <w:rPr>
                <w:b/>
                <w:bCs/>
              </w:rPr>
            </w:pPr>
            <w:r w:rsidRPr="00320DA3">
              <w:rPr>
                <w:rFonts w:cstheme="minorHAnsi"/>
                <w:b/>
                <w:bCs/>
              </w:rPr>
              <w:t>Interpretation</w:t>
            </w:r>
            <w:r>
              <w:rPr>
                <w:rFonts w:cstheme="minorHAnsi"/>
                <w:b/>
                <w:bCs/>
              </w:rPr>
              <w:t xml:space="preserve"> of score</w:t>
            </w:r>
          </w:p>
        </w:tc>
        <w:tc>
          <w:tcPr>
            <w:tcW w:w="4928" w:type="dxa"/>
            <w:gridSpan w:val="5"/>
            <w:tcBorders>
              <w:top w:val="single" w:sz="12" w:space="0" w:color="auto"/>
              <w:left w:val="single" w:sz="12" w:space="0" w:color="auto"/>
            </w:tcBorders>
          </w:tcPr>
          <w:p w14:paraId="76CCD892" w14:textId="77777777" w:rsidR="002E0003" w:rsidRPr="002E0003" w:rsidRDefault="002E0003" w:rsidP="002E0003">
            <w:pPr>
              <w:pStyle w:val="tableindentedpara"/>
              <w:rPr>
                <w:sz w:val="22"/>
                <w:szCs w:val="22"/>
              </w:rPr>
            </w:pPr>
            <w:r w:rsidRPr="002E0003">
              <w:rPr>
                <w:sz w:val="22"/>
                <w:szCs w:val="22"/>
              </w:rPr>
              <w:t>0-7 = mild</w:t>
            </w:r>
          </w:p>
          <w:p w14:paraId="2B9D5EB6" w14:textId="77777777" w:rsidR="002E0003" w:rsidRPr="002E0003" w:rsidRDefault="002E0003" w:rsidP="002E0003">
            <w:pPr>
              <w:pStyle w:val="tableindentedpara"/>
              <w:rPr>
                <w:sz w:val="22"/>
                <w:szCs w:val="22"/>
              </w:rPr>
            </w:pPr>
            <w:r w:rsidRPr="002E0003">
              <w:rPr>
                <w:sz w:val="22"/>
                <w:szCs w:val="22"/>
              </w:rPr>
              <w:t>8-14 = moderate</w:t>
            </w:r>
          </w:p>
          <w:p w14:paraId="4F4747C1" w14:textId="77777777" w:rsidR="002E0003" w:rsidRPr="002E0003" w:rsidRDefault="002E0003" w:rsidP="002E0003">
            <w:pPr>
              <w:pStyle w:val="tableindentedpara"/>
              <w:rPr>
                <w:sz w:val="22"/>
                <w:szCs w:val="22"/>
              </w:rPr>
            </w:pPr>
            <w:r w:rsidRPr="002E0003">
              <w:rPr>
                <w:sz w:val="22"/>
                <w:szCs w:val="22"/>
              </w:rPr>
              <w:t>15-21 = severe</w:t>
            </w:r>
          </w:p>
          <w:p w14:paraId="4C74EC9F" w14:textId="7C989692" w:rsidR="002E0003" w:rsidRPr="002E0003" w:rsidRDefault="002E0003" w:rsidP="002E0003">
            <w:pPr>
              <w:pStyle w:val="tableindentedpara"/>
              <w:rPr>
                <w:sz w:val="22"/>
                <w:szCs w:val="22"/>
              </w:rPr>
            </w:pPr>
            <w:r w:rsidRPr="002E0003">
              <w:rPr>
                <w:sz w:val="22"/>
                <w:szCs w:val="22"/>
              </w:rPr>
              <w:t>22-27 = very severe</w:t>
            </w:r>
          </w:p>
        </w:tc>
      </w:tr>
    </w:tbl>
    <w:p w14:paraId="1679D1FB" w14:textId="77777777" w:rsidR="00AF2267" w:rsidRDefault="00AF2267" w:rsidP="00B10C7B">
      <w:pPr>
        <w:pStyle w:val="title2"/>
      </w:pP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10228"/>
      </w:tblGrid>
      <w:tr w:rsidR="00D720CB" w:rsidRPr="000C76D2" w14:paraId="33E78820" w14:textId="77777777" w:rsidTr="00386085">
        <w:tc>
          <w:tcPr>
            <w:tcW w:w="10228" w:type="dxa"/>
            <w:tcBorders>
              <w:bottom w:val="single" w:sz="4" w:space="0" w:color="auto"/>
              <w:right w:val="single" w:sz="12" w:space="0" w:color="auto"/>
            </w:tcBorders>
            <w:shd w:val="clear" w:color="auto" w:fill="E8E8E8" w:themeFill="background2"/>
            <w:vAlign w:val="center"/>
          </w:tcPr>
          <w:p w14:paraId="04650E70" w14:textId="22B9A173" w:rsidR="00D720CB" w:rsidRPr="000C76D2" w:rsidRDefault="00D720CB" w:rsidP="00386085">
            <w:pPr>
              <w:pStyle w:val="tableindentedpara"/>
              <w:rPr>
                <w:b/>
                <w:bCs/>
              </w:rPr>
            </w:pPr>
            <w:r w:rsidRPr="007C2C91">
              <w:rPr>
                <w:rFonts w:cstheme="minorHAnsi"/>
                <w:b/>
                <w:bCs/>
              </w:rPr>
              <w:t xml:space="preserve">Is there anything else about your </w:t>
            </w:r>
            <w:r w:rsidR="00433B9F" w:rsidRPr="00433B9F">
              <w:rPr>
                <w:rFonts w:cstheme="minorHAnsi"/>
                <w:b/>
                <w:bCs/>
              </w:rPr>
              <w:t>cardio-respiratory symptoms</w:t>
            </w:r>
            <w:r w:rsidRPr="007C2C91">
              <w:rPr>
                <w:rFonts w:cstheme="minorHAnsi"/>
                <w:b/>
                <w:bCs/>
              </w:rPr>
              <w:t xml:space="preserve"> you would like us to know?</w:t>
            </w:r>
          </w:p>
        </w:tc>
      </w:tr>
      <w:tr w:rsidR="00D720CB" w:rsidRPr="00675126" w14:paraId="5F2AB998" w14:textId="77777777" w:rsidTr="00386085">
        <w:tc>
          <w:tcPr>
            <w:tcW w:w="10228" w:type="dxa"/>
            <w:tcBorders>
              <w:top w:val="single" w:sz="4" w:space="0" w:color="auto"/>
              <w:bottom w:val="single" w:sz="4" w:space="0" w:color="auto"/>
              <w:right w:val="single" w:sz="4" w:space="0" w:color="auto"/>
            </w:tcBorders>
          </w:tcPr>
          <w:p w14:paraId="545DF842" w14:textId="77777777" w:rsidR="00D720CB" w:rsidRDefault="00D720CB" w:rsidP="00386085">
            <w:pPr>
              <w:pStyle w:val="tableindentedpara"/>
              <w:ind w:left="0"/>
              <w:rPr>
                <w:rFonts w:cstheme="minorHAnsi"/>
              </w:rPr>
            </w:pPr>
          </w:p>
          <w:p w14:paraId="3409E481" w14:textId="77777777" w:rsidR="00D720CB" w:rsidRDefault="00D720CB" w:rsidP="00386085">
            <w:pPr>
              <w:pStyle w:val="tableindentedpara"/>
              <w:ind w:left="0"/>
              <w:rPr>
                <w:rFonts w:cstheme="minorHAnsi"/>
              </w:rPr>
            </w:pPr>
          </w:p>
          <w:p w14:paraId="7A8FEB3F" w14:textId="77777777" w:rsidR="00D720CB" w:rsidRDefault="00D720CB" w:rsidP="00386085">
            <w:pPr>
              <w:pStyle w:val="tableindentedpara"/>
              <w:ind w:left="0"/>
              <w:rPr>
                <w:rFonts w:cstheme="minorHAnsi"/>
              </w:rPr>
            </w:pPr>
          </w:p>
          <w:p w14:paraId="171A1881" w14:textId="77777777" w:rsidR="00D720CB" w:rsidRPr="00675126" w:rsidRDefault="00D720CB" w:rsidP="00F523CF">
            <w:pPr>
              <w:pStyle w:val="tableindentedpara"/>
              <w:ind w:left="0"/>
            </w:pPr>
          </w:p>
        </w:tc>
      </w:tr>
    </w:tbl>
    <w:p w14:paraId="58A770B0" w14:textId="77777777" w:rsidR="006015C7" w:rsidRDefault="006015C7" w:rsidP="00F523CF">
      <w:pPr>
        <w:pStyle w:val="title2"/>
      </w:pPr>
    </w:p>
    <w:sectPr w:rsidR="006015C7" w:rsidSect="00DE1C2D">
      <w:headerReference w:type="default" r:id="rId10"/>
      <w:footerReference w:type="default" r:id="rId11"/>
      <w:headerReference w:type="first" r:id="rId12"/>
      <w:footerReference w:type="first" r:id="rId13"/>
      <w:pgSz w:w="11906" w:h="16838"/>
      <w:pgMar w:top="2552" w:right="851" w:bottom="1418" w:left="851"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3501" w14:textId="77777777" w:rsidR="0024716B" w:rsidRDefault="0024716B" w:rsidP="00C807DB">
      <w:pPr>
        <w:spacing w:after="0" w:line="240" w:lineRule="auto"/>
      </w:pPr>
      <w:r>
        <w:separator/>
      </w:r>
    </w:p>
  </w:endnote>
  <w:endnote w:type="continuationSeparator" w:id="0">
    <w:p w14:paraId="0B76A87F" w14:textId="77777777" w:rsidR="0024716B" w:rsidRDefault="0024716B" w:rsidP="00C8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C77" w14:textId="77777777" w:rsidR="00225CEE" w:rsidRDefault="00225CEE" w:rsidP="00225CEE">
    <w:pPr>
      <w:pStyle w:val="Footer"/>
      <w:spacing w:after="120"/>
      <w:rPr>
        <w:rFonts w:ascii="Century Gothic" w:hAnsi="Century Gothic"/>
        <w:sz w:val="20"/>
        <w:szCs w:val="20"/>
      </w:rPr>
    </w:pPr>
    <w:r>
      <w:rPr>
        <w:rFonts w:ascii="Century Gothic" w:hAnsi="Century Gothic"/>
        <w:sz w:val="20"/>
        <w:szCs w:val="20"/>
      </w:rPr>
      <w:tab/>
    </w:r>
  </w:p>
  <w:p w14:paraId="2D4626F9" w14:textId="18A9ED7D" w:rsidR="00F46C44" w:rsidRPr="00225CEE" w:rsidRDefault="00225CEE"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60800" behindDoc="0" locked="0" layoutInCell="1" allowOverlap="1" wp14:anchorId="7E41107E" wp14:editId="2122A7B6">
              <wp:simplePos x="0" y="0"/>
              <wp:positionH relativeFrom="margin">
                <wp:align>center</wp:align>
              </wp:positionH>
              <wp:positionV relativeFrom="paragraph">
                <wp:posOffset>-104775</wp:posOffset>
              </wp:positionV>
              <wp:extent cx="6480000" cy="45719"/>
              <wp:effectExtent l="0" t="0" r="0" b="0"/>
              <wp:wrapNone/>
              <wp:docPr id="1463565607"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4A67F" id="Rectangle 2" o:spid="_x0000_s1026" style="position:absolute;margin-left:0;margin-top:-8.25pt;width:510.25pt;height:3.6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Pr="00225CEE">
      <w:rPr>
        <w:sz w:val="16"/>
        <w:szCs w:val="16"/>
      </w:rPr>
      <w:t xml:space="preserve"> </w:t>
    </w:r>
    <w:r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Pr="00225CEE">
      <w:rPr>
        <w:rFonts w:ascii="Century Gothic" w:hAnsi="Century Gothic"/>
        <w:noProof/>
        <w:sz w:val="16"/>
        <w:szCs w:val="16"/>
      </w:rPr>
      <w:t xml:space="preserve">  </w:t>
    </w:r>
    <w:hyperlink r:id="rId1" w:history="1">
      <w:r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170724994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1</w:t>
        </w:r>
        <w:r w:rsidRPr="00E92003">
          <w:rPr>
            <w:rFonts w:ascii="Century Gothic" w:hAnsi="Century Gothic"/>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E0EC" w14:textId="77777777" w:rsidR="00AB1DA1" w:rsidRDefault="00AB1DA1" w:rsidP="00AB1DA1">
    <w:pPr>
      <w:pStyle w:val="Footer"/>
      <w:spacing w:after="120"/>
      <w:rPr>
        <w:rFonts w:ascii="Century Gothic" w:hAnsi="Century Gothic"/>
        <w:sz w:val="20"/>
        <w:szCs w:val="20"/>
      </w:rPr>
    </w:pPr>
    <w:r>
      <w:rPr>
        <w:rFonts w:ascii="Century Gothic" w:hAnsi="Century Gothic"/>
        <w:sz w:val="20"/>
        <w:szCs w:val="20"/>
      </w:rPr>
      <w:tab/>
    </w:r>
  </w:p>
  <w:p w14:paraId="07C4EA9F" w14:textId="33C8D00F" w:rsidR="00AB1DA1" w:rsidRPr="00AB1DA1" w:rsidRDefault="00AB1DA1"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54656" behindDoc="0" locked="0" layoutInCell="1" allowOverlap="1" wp14:anchorId="3D6101D7" wp14:editId="1B0B1D61">
              <wp:simplePos x="0" y="0"/>
              <wp:positionH relativeFrom="margin">
                <wp:align>center</wp:align>
              </wp:positionH>
              <wp:positionV relativeFrom="paragraph">
                <wp:posOffset>-104775</wp:posOffset>
              </wp:positionV>
              <wp:extent cx="6480000" cy="45719"/>
              <wp:effectExtent l="0" t="0" r="0" b="0"/>
              <wp:wrapNone/>
              <wp:docPr id="1961935009"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FF19B" id="Rectangle 2" o:spid="_x0000_s1026" style="position:absolute;margin-left:0;margin-top:-8.25pt;width:510.25pt;height:3.6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00225CEE" w:rsidRPr="00225CEE">
      <w:rPr>
        <w:sz w:val="16"/>
        <w:szCs w:val="16"/>
      </w:rPr>
      <w:t xml:space="preserve"> </w:t>
    </w:r>
    <w:r w:rsidR="00225CEE"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00225CEE" w:rsidRPr="00225CEE">
      <w:rPr>
        <w:rFonts w:ascii="Century Gothic" w:hAnsi="Century Gothic"/>
        <w:noProof/>
        <w:sz w:val="16"/>
        <w:szCs w:val="16"/>
      </w:rPr>
      <w:t xml:space="preserve">  </w:t>
    </w:r>
    <w:hyperlink r:id="rId1" w:history="1">
      <w:r w:rsidR="00225CEE"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203291008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2</w:t>
        </w:r>
        <w:r w:rsidRPr="00E92003">
          <w:rPr>
            <w:rFonts w:ascii="Century Gothic" w:hAnsi="Century Gothic"/>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3275" w14:textId="77777777" w:rsidR="0024716B" w:rsidRDefault="0024716B" w:rsidP="00C807DB">
      <w:pPr>
        <w:spacing w:after="0" w:line="240" w:lineRule="auto"/>
      </w:pPr>
      <w:r>
        <w:separator/>
      </w:r>
    </w:p>
  </w:footnote>
  <w:footnote w:type="continuationSeparator" w:id="0">
    <w:p w14:paraId="6742603A" w14:textId="77777777" w:rsidR="0024716B" w:rsidRDefault="0024716B" w:rsidP="00C8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1740" w14:textId="0F8215D0" w:rsidR="00234AE5" w:rsidRDefault="00145F0B" w:rsidP="00695400">
    <w:pPr>
      <w:pStyle w:val="Header"/>
      <w:jc w:val="right"/>
      <w:rPr>
        <w:noProof/>
      </w:rPr>
    </w:pPr>
    <w:r>
      <w:rPr>
        <w:noProof/>
      </w:rPr>
      <mc:AlternateContent>
        <mc:Choice Requires="wps">
          <w:drawing>
            <wp:anchor distT="45720" distB="45720" distL="114300" distR="114300" simplePos="0" relativeHeight="251650560" behindDoc="0" locked="0" layoutInCell="1" allowOverlap="1" wp14:anchorId="2B526B9C" wp14:editId="38B2290C">
              <wp:simplePos x="0" y="0"/>
              <wp:positionH relativeFrom="margin">
                <wp:posOffset>1908617</wp:posOffset>
              </wp:positionH>
              <wp:positionV relativeFrom="paragraph">
                <wp:posOffset>-131197</wp:posOffset>
              </wp:positionV>
              <wp:extent cx="4540195" cy="818985"/>
              <wp:effectExtent l="0" t="0" r="1333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195" cy="818985"/>
                      </a:xfrm>
                      <a:prstGeom prst="rect">
                        <a:avLst/>
                      </a:prstGeom>
                      <a:noFill/>
                      <a:ln w="9525">
                        <a:noFill/>
                        <a:miter lim="800000"/>
                        <a:headEnd/>
                        <a:tailEnd/>
                      </a:ln>
                    </wps:spPr>
                    <wps:txbx>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264A0071" w:rsidR="00295074" w:rsidRPr="00295074" w:rsidRDefault="00B10C7B" w:rsidP="00B10C7B">
                          <w:pPr>
                            <w:rPr>
                              <w:rFonts w:ascii="Century Gothic" w:hAnsi="Century Gothic"/>
                              <w:b/>
                              <w:bCs/>
                              <w:sz w:val="28"/>
                              <w:szCs w:val="28"/>
                            </w:rPr>
                          </w:pPr>
                          <w:r w:rsidRPr="00B10C7B">
                            <w:rPr>
                              <w:rFonts w:ascii="Century Gothic" w:hAnsi="Century Gothic"/>
                              <w:b/>
                              <w:bCs/>
                              <w:sz w:val="28"/>
                              <w:szCs w:val="28"/>
                            </w:rPr>
                            <w:t xml:space="preserve">The Index of ME Symptoms Cardio-Respiratory </w:t>
                          </w:r>
                          <w:r>
                            <w:rPr>
                              <w:rFonts w:ascii="Century Gothic" w:hAnsi="Century Gothic"/>
                              <w:b/>
                              <w:bCs/>
                              <w:sz w:val="28"/>
                              <w:szCs w:val="28"/>
                            </w:rPr>
                            <w:br/>
                          </w:r>
                          <w:r w:rsidRPr="00B10C7B">
                            <w:rPr>
                              <w:rFonts w:ascii="Century Gothic" w:hAnsi="Century Gothic"/>
                              <w:b/>
                              <w:bCs/>
                              <w:sz w:val="28"/>
                              <w:szCs w:val="28"/>
                            </w:rPr>
                            <w:t>Scale (TIMES-CR)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26B9C" id="_x0000_t202" coordsize="21600,21600" o:spt="202" path="m,l,21600r21600,l21600,xe">
              <v:stroke joinstyle="miter"/>
              <v:path gradientshapeok="t" o:connecttype="rect"/>
            </v:shapetype>
            <v:shape id="_x0000_s1027" type="#_x0000_t202" style="position:absolute;left:0;text-align:left;margin-left:150.3pt;margin-top:-10.35pt;width:357.5pt;height:64.5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" filled="f" stroked="f">
              <v:textbox inset="0,0,0,0">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264A0071" w:rsidR="00295074" w:rsidRPr="00295074" w:rsidRDefault="00B10C7B" w:rsidP="00B10C7B">
                    <w:pPr>
                      <w:rPr>
                        <w:rFonts w:ascii="Century Gothic" w:hAnsi="Century Gothic"/>
                        <w:b/>
                        <w:bCs/>
                        <w:sz w:val="28"/>
                        <w:szCs w:val="28"/>
                      </w:rPr>
                    </w:pPr>
                    <w:r w:rsidRPr="00B10C7B">
                      <w:rPr>
                        <w:rFonts w:ascii="Century Gothic" w:hAnsi="Century Gothic"/>
                        <w:b/>
                        <w:bCs/>
                        <w:sz w:val="28"/>
                        <w:szCs w:val="28"/>
                      </w:rPr>
                      <w:t xml:space="preserve">The Index of ME Symptoms Cardio-Respiratory </w:t>
                    </w:r>
                    <w:r>
                      <w:rPr>
                        <w:rFonts w:ascii="Century Gothic" w:hAnsi="Century Gothic"/>
                        <w:b/>
                        <w:bCs/>
                        <w:sz w:val="28"/>
                        <w:szCs w:val="28"/>
                      </w:rPr>
                      <w:br/>
                    </w:r>
                    <w:r w:rsidRPr="00B10C7B">
                      <w:rPr>
                        <w:rFonts w:ascii="Century Gothic" w:hAnsi="Century Gothic"/>
                        <w:b/>
                        <w:bCs/>
                        <w:sz w:val="28"/>
                        <w:szCs w:val="28"/>
                      </w:rPr>
                      <w:t>Scale (TIMES-CR)</w:t>
                    </w:r>
                  </w:p>
                </w:txbxContent>
              </v:textbox>
              <w10:wrap anchorx="margin"/>
            </v:shape>
          </w:pict>
        </mc:Fallback>
      </mc:AlternateContent>
    </w:r>
    <w:r w:rsidR="00E37E3F">
      <w:rPr>
        <w:noProof/>
      </w:rPr>
      <w:drawing>
        <wp:anchor distT="0" distB="0" distL="114300" distR="114300" simplePos="0" relativeHeight="251662848" behindDoc="1" locked="0" layoutInCell="1" allowOverlap="1" wp14:anchorId="186E7944" wp14:editId="73CD7F75">
          <wp:simplePos x="0" y="0"/>
          <wp:positionH relativeFrom="margin">
            <wp:posOffset>-1270</wp:posOffset>
          </wp:positionH>
          <wp:positionV relativeFrom="paragraph">
            <wp:posOffset>-129540</wp:posOffset>
          </wp:positionV>
          <wp:extent cx="1910080" cy="953770"/>
          <wp:effectExtent l="0" t="0" r="0" b="0"/>
          <wp:wrapNone/>
          <wp:docPr id="11104493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15640" name="Picture 13"/>
                  <pic:cNvPicPr>
                    <a:picLocks noChangeAspect="1" noChangeArrowheads="1"/>
                  </pic:cNvPicPr>
                </pic:nvPicPr>
                <pic:blipFill>
                  <a:blip r:embed="rId1">
                    <a:extLst>
                      <a:ext uri="{28A0092B-C50C-407E-A947-70E740481C1C}">
                        <a14:useLocalDpi xmlns:a14="http://schemas.microsoft.com/office/drawing/2010/main" val="0"/>
                      </a:ext>
                    </a:extLst>
                  </a:blip>
                  <a:srcRect t="451" b="451"/>
                  <a:stretch>
                    <a:fillRect/>
                  </a:stretch>
                </pic:blipFill>
                <pic:spPr bwMode="auto">
                  <a:xfrm>
                    <a:off x="0" y="0"/>
                    <a:ext cx="191008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096697" w14:textId="6C9E8B8E" w:rsidR="00C807DB" w:rsidRPr="00606D9A" w:rsidRDefault="00C807DB" w:rsidP="00695400">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F1E2" w14:textId="0353351F" w:rsidR="00AB1DA1" w:rsidRDefault="00DE1C2D" w:rsidP="00904F8E">
    <w:pPr>
      <w:pStyle w:val="Header"/>
      <w:jc w:val="right"/>
    </w:pPr>
    <w:r>
      <w:rPr>
        <w:noProof/>
      </w:rPr>
      <mc:AlternateContent>
        <mc:Choice Requires="wps">
          <w:drawing>
            <wp:anchor distT="45720" distB="45720" distL="114300" distR="114300" simplePos="0" relativeHeight="251666944" behindDoc="0" locked="0" layoutInCell="1" allowOverlap="1" wp14:anchorId="2A29928C" wp14:editId="1CB53E9B">
              <wp:simplePos x="0" y="0"/>
              <wp:positionH relativeFrom="margin">
                <wp:align>right</wp:align>
              </wp:positionH>
              <wp:positionV relativeFrom="paragraph">
                <wp:posOffset>-123245</wp:posOffset>
              </wp:positionV>
              <wp:extent cx="4572000" cy="962108"/>
              <wp:effectExtent l="0" t="0" r="0" b="9525"/>
              <wp:wrapNone/>
              <wp:docPr id="29464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62108"/>
                      </a:xfrm>
                      <a:prstGeom prst="rect">
                        <a:avLst/>
                      </a:prstGeom>
                      <a:noFill/>
                      <a:ln w="9525">
                        <a:noFill/>
                        <a:miter lim="800000"/>
                        <a:headEnd/>
                        <a:tailEnd/>
                      </a:ln>
                    </wps:spPr>
                    <wps:txbx>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38AC52DC" w:rsidR="00DE1C2D" w:rsidRPr="008E331B" w:rsidRDefault="00DE1C2D" w:rsidP="00DE1C2D">
                          <w:pPr>
                            <w:rPr>
                              <w:rFonts w:ascii="Century Gothic" w:hAnsi="Century Gothic"/>
                              <w:b/>
                              <w:bCs/>
                              <w:sz w:val="32"/>
                              <w:szCs w:val="32"/>
                            </w:rPr>
                          </w:pPr>
                          <w:bookmarkStart w:id="1" w:name="_Hlk207785217"/>
                          <w:r w:rsidRPr="00CF1551">
                            <w:rPr>
                              <w:rFonts w:ascii="Century Gothic" w:hAnsi="Century Gothic"/>
                              <w:b/>
                              <w:bCs/>
                              <w:sz w:val="36"/>
                              <w:szCs w:val="36"/>
                            </w:rPr>
                            <w:t xml:space="preserve">The Index of ME Symptoms </w:t>
                          </w:r>
                          <w:r w:rsidR="00B10C7B">
                            <w:rPr>
                              <w:rFonts w:ascii="Century Gothic" w:hAnsi="Century Gothic"/>
                              <w:b/>
                              <w:bCs/>
                              <w:sz w:val="36"/>
                              <w:szCs w:val="36"/>
                            </w:rPr>
                            <w:br/>
                          </w:r>
                          <w:r w:rsidR="00E65212" w:rsidRPr="00E65212">
                            <w:rPr>
                              <w:rFonts w:ascii="Century Gothic" w:hAnsi="Century Gothic"/>
                              <w:b/>
                              <w:bCs/>
                              <w:sz w:val="36"/>
                              <w:szCs w:val="36"/>
                            </w:rPr>
                            <w:t>Cardio-Respiratory</w:t>
                          </w:r>
                          <w:r w:rsidR="00E65212" w:rsidRPr="00E65212">
                            <w:rPr>
                              <w:rFonts w:ascii="Century Gothic" w:hAnsi="Century Gothic"/>
                              <w:b/>
                              <w:bCs/>
                              <w:sz w:val="36"/>
                              <w:szCs w:val="36"/>
                            </w:rPr>
                            <w:t xml:space="preserve"> </w:t>
                          </w:r>
                          <w:r w:rsidR="007263BF" w:rsidRPr="00CF1551">
                            <w:rPr>
                              <w:rFonts w:ascii="Century Gothic" w:hAnsi="Century Gothic"/>
                              <w:b/>
                              <w:bCs/>
                              <w:sz w:val="36"/>
                              <w:szCs w:val="36"/>
                            </w:rPr>
                            <w:t xml:space="preserve">Scale </w:t>
                          </w:r>
                          <w:r w:rsidRPr="00CF1551">
                            <w:rPr>
                              <w:rFonts w:ascii="Century Gothic" w:hAnsi="Century Gothic"/>
                              <w:b/>
                              <w:bCs/>
                              <w:sz w:val="36"/>
                              <w:szCs w:val="36"/>
                            </w:rPr>
                            <w:t>(TIMES</w:t>
                          </w:r>
                          <w:r w:rsidR="007263BF" w:rsidRPr="00CF1551">
                            <w:rPr>
                              <w:rFonts w:ascii="Century Gothic" w:hAnsi="Century Gothic"/>
                              <w:b/>
                              <w:bCs/>
                              <w:sz w:val="36"/>
                              <w:szCs w:val="36"/>
                            </w:rPr>
                            <w:t>-</w:t>
                          </w:r>
                          <w:r w:rsidR="00B10C7B">
                            <w:rPr>
                              <w:rFonts w:ascii="Century Gothic" w:hAnsi="Century Gothic"/>
                              <w:b/>
                              <w:bCs/>
                              <w:sz w:val="36"/>
                              <w:szCs w:val="36"/>
                            </w:rPr>
                            <w:t>CR</w:t>
                          </w:r>
                          <w:r w:rsidRPr="00CF1551">
                            <w:rPr>
                              <w:rFonts w:ascii="Century Gothic" w:hAnsi="Century Gothic"/>
                              <w:b/>
                              <w:bCs/>
                              <w:sz w:val="36"/>
                              <w:szCs w:val="36"/>
                            </w:rPr>
                            <w:t>)</w:t>
                          </w:r>
                          <w:r w:rsidR="008E331B" w:rsidRPr="00CF1551">
                            <w:rPr>
                              <w:rFonts w:ascii="Century Gothic" w:hAnsi="Century Gothic"/>
                              <w:b/>
                              <w:bCs/>
                              <w:sz w:val="36"/>
                              <w:szCs w:val="36"/>
                            </w:rPr>
                            <w:t xml:space="preserve"> </w:t>
                          </w:r>
                          <w:bookmarkEnd w:id="1"/>
                          <w:r w:rsidR="008E331B">
                            <w:rPr>
                              <w:rFonts w:ascii="Century Gothic" w:hAnsi="Century Gothic"/>
                              <w:b/>
                              <w:bCs/>
                              <w:sz w:val="32"/>
                              <w:szCs w:val="32"/>
                            </w:rPr>
                            <w:br/>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9928C" id="_x0000_t202" coordsize="21600,21600" o:spt="202" path="m,l,21600r21600,l21600,xe">
              <v:stroke joinstyle="miter"/>
              <v:path gradientshapeok="t" o:connecttype="rect"/>
            </v:shapetype>
            <v:shape id="_x0000_s1028" type="#_x0000_t202" style="position:absolute;left:0;text-align:left;margin-left:308.8pt;margin-top:-9.7pt;width:5in;height:75.75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" filled="f" stroked="f">
              <v:textbox inset="0,0,0,0">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38AC52DC" w:rsidR="00DE1C2D" w:rsidRPr="008E331B" w:rsidRDefault="00DE1C2D" w:rsidP="00DE1C2D">
                    <w:pPr>
                      <w:rPr>
                        <w:rFonts w:ascii="Century Gothic" w:hAnsi="Century Gothic"/>
                        <w:b/>
                        <w:bCs/>
                        <w:sz w:val="32"/>
                        <w:szCs w:val="32"/>
                      </w:rPr>
                    </w:pPr>
                    <w:bookmarkStart w:id="2" w:name="_Hlk207785217"/>
                    <w:r w:rsidRPr="00CF1551">
                      <w:rPr>
                        <w:rFonts w:ascii="Century Gothic" w:hAnsi="Century Gothic"/>
                        <w:b/>
                        <w:bCs/>
                        <w:sz w:val="36"/>
                        <w:szCs w:val="36"/>
                      </w:rPr>
                      <w:t xml:space="preserve">The Index of ME Symptoms </w:t>
                    </w:r>
                    <w:r w:rsidR="00B10C7B">
                      <w:rPr>
                        <w:rFonts w:ascii="Century Gothic" w:hAnsi="Century Gothic"/>
                        <w:b/>
                        <w:bCs/>
                        <w:sz w:val="36"/>
                        <w:szCs w:val="36"/>
                      </w:rPr>
                      <w:br/>
                    </w:r>
                    <w:r w:rsidR="00E65212" w:rsidRPr="00E65212">
                      <w:rPr>
                        <w:rFonts w:ascii="Century Gothic" w:hAnsi="Century Gothic"/>
                        <w:b/>
                        <w:bCs/>
                        <w:sz w:val="36"/>
                        <w:szCs w:val="36"/>
                      </w:rPr>
                      <w:t>Cardio-Respiratory</w:t>
                    </w:r>
                    <w:r w:rsidR="00E65212" w:rsidRPr="00E65212">
                      <w:rPr>
                        <w:rFonts w:ascii="Century Gothic" w:hAnsi="Century Gothic"/>
                        <w:b/>
                        <w:bCs/>
                        <w:sz w:val="36"/>
                        <w:szCs w:val="36"/>
                      </w:rPr>
                      <w:t xml:space="preserve"> </w:t>
                    </w:r>
                    <w:r w:rsidR="007263BF" w:rsidRPr="00CF1551">
                      <w:rPr>
                        <w:rFonts w:ascii="Century Gothic" w:hAnsi="Century Gothic"/>
                        <w:b/>
                        <w:bCs/>
                        <w:sz w:val="36"/>
                        <w:szCs w:val="36"/>
                      </w:rPr>
                      <w:t xml:space="preserve">Scale </w:t>
                    </w:r>
                    <w:r w:rsidRPr="00CF1551">
                      <w:rPr>
                        <w:rFonts w:ascii="Century Gothic" w:hAnsi="Century Gothic"/>
                        <w:b/>
                        <w:bCs/>
                        <w:sz w:val="36"/>
                        <w:szCs w:val="36"/>
                      </w:rPr>
                      <w:t>(TIMES</w:t>
                    </w:r>
                    <w:r w:rsidR="007263BF" w:rsidRPr="00CF1551">
                      <w:rPr>
                        <w:rFonts w:ascii="Century Gothic" w:hAnsi="Century Gothic"/>
                        <w:b/>
                        <w:bCs/>
                        <w:sz w:val="36"/>
                        <w:szCs w:val="36"/>
                      </w:rPr>
                      <w:t>-</w:t>
                    </w:r>
                    <w:r w:rsidR="00B10C7B">
                      <w:rPr>
                        <w:rFonts w:ascii="Century Gothic" w:hAnsi="Century Gothic"/>
                        <w:b/>
                        <w:bCs/>
                        <w:sz w:val="36"/>
                        <w:szCs w:val="36"/>
                      </w:rPr>
                      <w:t>CR</w:t>
                    </w:r>
                    <w:r w:rsidRPr="00CF1551">
                      <w:rPr>
                        <w:rFonts w:ascii="Century Gothic" w:hAnsi="Century Gothic"/>
                        <w:b/>
                        <w:bCs/>
                        <w:sz w:val="36"/>
                        <w:szCs w:val="36"/>
                      </w:rPr>
                      <w:t>)</w:t>
                    </w:r>
                    <w:r w:rsidR="008E331B" w:rsidRPr="00CF1551">
                      <w:rPr>
                        <w:rFonts w:ascii="Century Gothic" w:hAnsi="Century Gothic"/>
                        <w:b/>
                        <w:bCs/>
                        <w:sz w:val="36"/>
                        <w:szCs w:val="36"/>
                      </w:rPr>
                      <w:t xml:space="preserve"> </w:t>
                    </w:r>
                    <w:bookmarkEnd w:id="2"/>
                    <w:r w:rsidR="008E331B">
                      <w:rPr>
                        <w:rFonts w:ascii="Century Gothic" w:hAnsi="Century Gothic"/>
                        <w:b/>
                        <w:bCs/>
                        <w:sz w:val="32"/>
                        <w:szCs w:val="32"/>
                      </w:rPr>
                      <w:br/>
                    </w:r>
                  </w:p>
                </w:txbxContent>
              </v:textbox>
              <w10:wrap anchorx="margin"/>
            </v:shape>
          </w:pict>
        </mc:Fallback>
      </mc:AlternateContent>
    </w:r>
    <w:r w:rsidR="00145F0B">
      <w:rPr>
        <w:noProof/>
      </w:rPr>
      <w:drawing>
        <wp:anchor distT="0" distB="0" distL="114300" distR="114300" simplePos="0" relativeHeight="251664896" behindDoc="1" locked="0" layoutInCell="1" allowOverlap="1" wp14:anchorId="56F45645" wp14:editId="7331EDB3">
          <wp:simplePos x="0" y="0"/>
          <wp:positionH relativeFrom="page">
            <wp:posOffset>538480</wp:posOffset>
          </wp:positionH>
          <wp:positionV relativeFrom="page">
            <wp:posOffset>334010</wp:posOffset>
          </wp:positionV>
          <wp:extent cx="1911350" cy="953770"/>
          <wp:effectExtent l="0" t="0" r="0" b="0"/>
          <wp:wrapNone/>
          <wp:docPr id="9647718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45494" name="Picture 13"/>
                  <pic:cNvPicPr>
                    <a:picLocks noChangeAspect="1" noChangeArrowheads="1"/>
                  </pic:cNvPicPr>
                </pic:nvPicPr>
                <pic:blipFill>
                  <a:blip r:embed="rId1">
                    <a:extLst>
                      <a:ext uri="{28A0092B-C50C-407E-A947-70E740481C1C}">
                        <a14:useLocalDpi xmlns:a14="http://schemas.microsoft.com/office/drawing/2010/main" val="0"/>
                      </a:ext>
                    </a:extLst>
                  </a:blip>
                  <a:srcRect t="484" b="484"/>
                  <a:stretch>
                    <a:fillRect/>
                  </a:stretch>
                </pic:blipFill>
                <pic:spPr bwMode="auto">
                  <a:xfrm>
                    <a:off x="0" y="0"/>
                    <a:ext cx="191135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1DA1">
      <w:tab/>
    </w:r>
  </w:p>
  <w:p w14:paraId="3A3F9F0B" w14:textId="511AD9D4" w:rsidR="00AB1DA1" w:rsidRDefault="00E37E3F" w:rsidP="00E37E3F">
    <w:pPr>
      <w:pStyle w:val="Header"/>
      <w:tabs>
        <w:tab w:val="clear" w:pos="4513"/>
        <w:tab w:val="clear" w:pos="9026"/>
        <w:tab w:val="left" w:pos="1419"/>
      </w:tabs>
    </w:pPr>
    <w:r>
      <w:rPr>
        <w:noProof/>
      </w:rPr>
      <mc:AlternateContent>
        <mc:Choice Requires="wps">
          <w:drawing>
            <wp:anchor distT="45720" distB="45720" distL="114300" distR="114300" simplePos="0" relativeHeight="251658752" behindDoc="0" locked="0" layoutInCell="1" allowOverlap="1" wp14:anchorId="1A0EEB74" wp14:editId="0E236EEA">
              <wp:simplePos x="0" y="0"/>
              <wp:positionH relativeFrom="margin">
                <wp:posOffset>2899163</wp:posOffset>
              </wp:positionH>
              <wp:positionV relativeFrom="paragraph">
                <wp:posOffset>1177385</wp:posOffset>
              </wp:positionV>
              <wp:extent cx="4537881" cy="423080"/>
              <wp:effectExtent l="0" t="0" r="0" b="0"/>
              <wp:wrapNone/>
              <wp:docPr id="2141273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881" cy="423080"/>
                      </a:xfrm>
                      <a:prstGeom prst="rect">
                        <a:avLst/>
                      </a:prstGeom>
                      <a:noFill/>
                      <a:ln w="9525">
                        <a:noFill/>
                        <a:miter lim="800000"/>
                        <a:headEnd/>
                        <a:tailEnd/>
                      </a:ln>
                    </wps:spPr>
                    <wps:txbx>
                      <w:txbxContent>
                        <w:p w14:paraId="63975E4A" w14:textId="14A567BB" w:rsidR="006F51F0" w:rsidRPr="004E1224" w:rsidRDefault="006F51F0" w:rsidP="006F51F0">
                          <w:pPr>
                            <w:rPr>
                              <w:rFonts w:ascii="Century Gothic" w:hAnsi="Century Gothic"/>
                              <w:b/>
                              <w:bCs/>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EEB74" id="_x0000_s1029" type="#_x0000_t202" style="position:absolute;margin-left:228.3pt;margin-top:92.7pt;width:357.3pt;height:33.3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" filled="f" stroked="f">
              <v:textbox>
                <w:txbxContent>
                  <w:p w14:paraId="63975E4A" w14:textId="14A567BB" w:rsidR="006F51F0" w:rsidRPr="004E1224" w:rsidRDefault="006F51F0" w:rsidP="006F51F0">
                    <w:pPr>
                      <w:rPr>
                        <w:rFonts w:ascii="Century Gothic" w:hAnsi="Century Gothic"/>
                        <w:b/>
                        <w:bCs/>
                        <w:sz w:val="36"/>
                        <w:szCs w:val="36"/>
                        <w:lang w:val="en-US"/>
                      </w:rPr>
                    </w:pP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A43"/>
    <w:multiLevelType w:val="hybridMultilevel"/>
    <w:tmpl w:val="42E26B00"/>
    <w:lvl w:ilvl="0" w:tplc="B8DE923C">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 w15:restartNumberingAfterBreak="0">
    <w:nsid w:val="0B5561C6"/>
    <w:multiLevelType w:val="multilevel"/>
    <w:tmpl w:val="5BDA1140"/>
    <w:styleLink w:val="Numberedheading"/>
    <w:lvl w:ilvl="0">
      <w:start w:val="1"/>
      <w:numFmt w:val="decimal"/>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FD7AD1"/>
    <w:multiLevelType w:val="hybridMultilevel"/>
    <w:tmpl w:val="516047E4"/>
    <w:lvl w:ilvl="0" w:tplc="FFFFFFFF">
      <w:start w:val="3"/>
      <w:numFmt w:val="decimal"/>
      <w:lvlText w:val="%1."/>
      <w:lvlJc w:val="left"/>
      <w:pPr>
        <w:ind w:left="4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8600C"/>
    <w:multiLevelType w:val="hybridMultilevel"/>
    <w:tmpl w:val="EEF0043C"/>
    <w:lvl w:ilvl="0" w:tplc="E8FEDCD8">
      <w:start w:val="1"/>
      <w:numFmt w:val="decimal"/>
      <w:lvlText w:val="%1."/>
      <w:lvlJc w:val="left"/>
      <w:pPr>
        <w:ind w:left="360" w:hanging="360"/>
      </w:pPr>
      <w:rPr>
        <w:rFonts w:hint="default"/>
        <w:b/>
        <w:bCs/>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646A7"/>
    <w:multiLevelType w:val="multilevel"/>
    <w:tmpl w:val="8E144276"/>
    <w:lvl w:ilvl="0">
      <w:start w:val="9"/>
      <w:numFmt w:val="decimal"/>
      <w:lvlText w:val="%1"/>
      <w:lvlJc w:val="left"/>
      <w:pPr>
        <w:ind w:left="435" w:hanging="435"/>
      </w:pPr>
      <w:rPr>
        <w:rFonts w:hint="default"/>
      </w:rPr>
    </w:lvl>
    <w:lvl w:ilvl="1">
      <w:start w:val="12"/>
      <w:numFmt w:val="decimal"/>
      <w:lvlText w:val="%1-%2"/>
      <w:lvlJc w:val="left"/>
      <w:pPr>
        <w:ind w:left="514" w:hanging="435"/>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5" w15:restartNumberingAfterBreak="0">
    <w:nsid w:val="1DCF4E97"/>
    <w:multiLevelType w:val="hybridMultilevel"/>
    <w:tmpl w:val="E996C6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7C4787"/>
    <w:multiLevelType w:val="hybridMultilevel"/>
    <w:tmpl w:val="854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8117A"/>
    <w:multiLevelType w:val="hybridMultilevel"/>
    <w:tmpl w:val="516047E4"/>
    <w:lvl w:ilvl="0" w:tplc="CC267DBE">
      <w:start w:val="3"/>
      <w:numFmt w:val="decimal"/>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606AA4"/>
    <w:multiLevelType w:val="multilevel"/>
    <w:tmpl w:val="DFE875D0"/>
    <w:lvl w:ilvl="0">
      <w:start w:val="1"/>
      <w:numFmt w:val="decimal"/>
      <w:pStyle w:val="ListParagraph"/>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4D62A15"/>
    <w:multiLevelType w:val="hybridMultilevel"/>
    <w:tmpl w:val="A322CA4E"/>
    <w:lvl w:ilvl="0" w:tplc="FFFFFFFF">
      <w:start w:val="1"/>
      <w:numFmt w:val="decimal"/>
      <w:lvlText w:val="%1."/>
      <w:lvlJc w:val="left"/>
      <w:pPr>
        <w:ind w:left="439" w:hanging="360"/>
      </w:pPr>
      <w:rPr>
        <w:rFonts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10" w15:restartNumberingAfterBreak="0">
    <w:nsid w:val="46BF5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970C18"/>
    <w:multiLevelType w:val="multilevel"/>
    <w:tmpl w:val="4B1CEC48"/>
    <w:styleLink w:val="Paragraphnumberedlistlevel2"/>
    <w:lvl w:ilvl="0">
      <w:start w:val="1"/>
      <w:numFmt w:val="decimal"/>
      <w:lvlText w:val="%1)"/>
      <w:lvlJc w:val="left"/>
      <w:pPr>
        <w:ind w:left="737" w:hanging="283"/>
      </w:pPr>
      <w:rPr>
        <w:rFonts w:hint="default"/>
      </w:rPr>
    </w:lvl>
    <w:lvl w:ilvl="1">
      <w:start w:val="1"/>
      <w:numFmt w:val="decimal"/>
      <w:lvlText w:val="%2)"/>
      <w:lvlJc w:val="left"/>
      <w:pPr>
        <w:ind w:left="1080" w:hanging="360"/>
      </w:pPr>
      <w:rPr>
        <w:rFonts w:ascii="Century Gothic" w:hAnsi="Century Gothic"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8792474"/>
    <w:multiLevelType w:val="hybridMultilevel"/>
    <w:tmpl w:val="5680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C6EDF"/>
    <w:multiLevelType w:val="hybridMultilevel"/>
    <w:tmpl w:val="2E88888C"/>
    <w:lvl w:ilvl="0" w:tplc="0D607C96">
      <w:start w:val="1"/>
      <w:numFmt w:val="decimal"/>
      <w:pStyle w:val="tableheading09"/>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F22FC"/>
    <w:multiLevelType w:val="multilevel"/>
    <w:tmpl w:val="4B1CEC48"/>
    <w:numStyleLink w:val="Paragraphnumberedlistlevel2"/>
  </w:abstractNum>
  <w:abstractNum w:abstractNumId="15" w15:restartNumberingAfterBreak="0">
    <w:nsid w:val="7F233B8F"/>
    <w:multiLevelType w:val="hybridMultilevel"/>
    <w:tmpl w:val="3E20B63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7F4D78D7"/>
    <w:multiLevelType w:val="hybridMultilevel"/>
    <w:tmpl w:val="AA4EE2B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484955">
    <w:abstractNumId w:val="3"/>
  </w:num>
  <w:num w:numId="2" w16cid:durableId="1159926374">
    <w:abstractNumId w:val="1"/>
  </w:num>
  <w:num w:numId="3" w16cid:durableId="2003848825">
    <w:abstractNumId w:val="8"/>
  </w:num>
  <w:num w:numId="4" w16cid:durableId="1242835120">
    <w:abstractNumId w:val="10"/>
  </w:num>
  <w:num w:numId="5" w16cid:durableId="2074347909">
    <w:abstractNumId w:val="11"/>
  </w:num>
  <w:num w:numId="6" w16cid:durableId="522130509">
    <w:abstractNumId w:val="14"/>
  </w:num>
  <w:num w:numId="7" w16cid:durableId="62607544">
    <w:abstractNumId w:val="12"/>
  </w:num>
  <w:num w:numId="8" w16cid:durableId="1816532026">
    <w:abstractNumId w:val="6"/>
  </w:num>
  <w:num w:numId="9" w16cid:durableId="426970637">
    <w:abstractNumId w:val="16"/>
  </w:num>
  <w:num w:numId="10" w16cid:durableId="1940792972">
    <w:abstractNumId w:val="5"/>
  </w:num>
  <w:num w:numId="11" w16cid:durableId="410742429">
    <w:abstractNumId w:val="0"/>
  </w:num>
  <w:num w:numId="12" w16cid:durableId="374889934">
    <w:abstractNumId w:val="4"/>
  </w:num>
  <w:num w:numId="13" w16cid:durableId="727612873">
    <w:abstractNumId w:val="9"/>
  </w:num>
  <w:num w:numId="14" w16cid:durableId="823856569">
    <w:abstractNumId w:val="7"/>
  </w:num>
  <w:num w:numId="15" w16cid:durableId="2110852235">
    <w:abstractNumId w:val="2"/>
  </w:num>
  <w:num w:numId="16" w16cid:durableId="1962882560">
    <w:abstractNumId w:val="13"/>
  </w:num>
  <w:num w:numId="17" w16cid:durableId="1986003707">
    <w:abstractNumId w:val="13"/>
  </w:num>
  <w:num w:numId="18" w16cid:durableId="513494437">
    <w:abstractNumId w:val="13"/>
    <w:lvlOverride w:ilvl="0">
      <w:startOverride w:val="3"/>
    </w:lvlOverride>
  </w:num>
  <w:num w:numId="19" w16cid:durableId="2090735023">
    <w:abstractNumId w:val="13"/>
  </w:num>
  <w:num w:numId="20" w16cid:durableId="1827277775">
    <w:abstractNumId w:val="13"/>
    <w:lvlOverride w:ilvl="0">
      <w:startOverride w:val="2"/>
    </w:lvlOverride>
  </w:num>
  <w:num w:numId="21" w16cid:durableId="12242919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4C32DA"/>
    <w:rsid w:val="0001399F"/>
    <w:rsid w:val="00014376"/>
    <w:rsid w:val="00032AAD"/>
    <w:rsid w:val="0005123F"/>
    <w:rsid w:val="00056F22"/>
    <w:rsid w:val="00057FDC"/>
    <w:rsid w:val="00082FEE"/>
    <w:rsid w:val="00087F85"/>
    <w:rsid w:val="00092825"/>
    <w:rsid w:val="000A33DD"/>
    <w:rsid w:val="000B1159"/>
    <w:rsid w:val="000B33C6"/>
    <w:rsid w:val="000C76D2"/>
    <w:rsid w:val="000D77F0"/>
    <w:rsid w:val="000E4672"/>
    <w:rsid w:val="000E6802"/>
    <w:rsid w:val="000F170C"/>
    <w:rsid w:val="00107839"/>
    <w:rsid w:val="00107C00"/>
    <w:rsid w:val="00113A6E"/>
    <w:rsid w:val="001275C6"/>
    <w:rsid w:val="00133220"/>
    <w:rsid w:val="00145F0B"/>
    <w:rsid w:val="00152FAF"/>
    <w:rsid w:val="00157F2C"/>
    <w:rsid w:val="0016771A"/>
    <w:rsid w:val="00171C47"/>
    <w:rsid w:val="00174097"/>
    <w:rsid w:val="0017720D"/>
    <w:rsid w:val="00185515"/>
    <w:rsid w:val="00191979"/>
    <w:rsid w:val="00192E71"/>
    <w:rsid w:val="001A208E"/>
    <w:rsid w:val="001A34F2"/>
    <w:rsid w:val="001A7507"/>
    <w:rsid w:val="001C40C9"/>
    <w:rsid w:val="001D3A0D"/>
    <w:rsid w:val="001D6738"/>
    <w:rsid w:val="001D76D8"/>
    <w:rsid w:val="001E6665"/>
    <w:rsid w:val="001E7506"/>
    <w:rsid w:val="001F6425"/>
    <w:rsid w:val="00204D0A"/>
    <w:rsid w:val="00212C08"/>
    <w:rsid w:val="00212F2A"/>
    <w:rsid w:val="00214EE9"/>
    <w:rsid w:val="00223F42"/>
    <w:rsid w:val="00225CEE"/>
    <w:rsid w:val="00226E66"/>
    <w:rsid w:val="002274AD"/>
    <w:rsid w:val="0023133C"/>
    <w:rsid w:val="002317EA"/>
    <w:rsid w:val="00234AE5"/>
    <w:rsid w:val="0023521F"/>
    <w:rsid w:val="002448E7"/>
    <w:rsid w:val="0024716B"/>
    <w:rsid w:val="002678DA"/>
    <w:rsid w:val="00284636"/>
    <w:rsid w:val="0028466D"/>
    <w:rsid w:val="00284C43"/>
    <w:rsid w:val="00295074"/>
    <w:rsid w:val="00297E98"/>
    <w:rsid w:val="002A46C1"/>
    <w:rsid w:val="002A7932"/>
    <w:rsid w:val="002B0392"/>
    <w:rsid w:val="002B1C9F"/>
    <w:rsid w:val="002B1EDC"/>
    <w:rsid w:val="002B2413"/>
    <w:rsid w:val="002D78F3"/>
    <w:rsid w:val="002E0003"/>
    <w:rsid w:val="002E0383"/>
    <w:rsid w:val="002E2DD5"/>
    <w:rsid w:val="002E714F"/>
    <w:rsid w:val="002F0FCF"/>
    <w:rsid w:val="002F10B4"/>
    <w:rsid w:val="002F6678"/>
    <w:rsid w:val="00301E49"/>
    <w:rsid w:val="003156AC"/>
    <w:rsid w:val="0032149F"/>
    <w:rsid w:val="00322295"/>
    <w:rsid w:val="00323405"/>
    <w:rsid w:val="00351757"/>
    <w:rsid w:val="00351E5E"/>
    <w:rsid w:val="00351E9F"/>
    <w:rsid w:val="00357815"/>
    <w:rsid w:val="0036694C"/>
    <w:rsid w:val="00373239"/>
    <w:rsid w:val="0037748C"/>
    <w:rsid w:val="00382287"/>
    <w:rsid w:val="00384ADA"/>
    <w:rsid w:val="00386C29"/>
    <w:rsid w:val="00392CA8"/>
    <w:rsid w:val="00396FAC"/>
    <w:rsid w:val="003A500B"/>
    <w:rsid w:val="003A7ACB"/>
    <w:rsid w:val="003B26AC"/>
    <w:rsid w:val="003C31D3"/>
    <w:rsid w:val="003C6EAE"/>
    <w:rsid w:val="003D2F3D"/>
    <w:rsid w:val="003D4E7D"/>
    <w:rsid w:val="003D72C6"/>
    <w:rsid w:val="003E3B49"/>
    <w:rsid w:val="003E7F89"/>
    <w:rsid w:val="003F236C"/>
    <w:rsid w:val="003F52BF"/>
    <w:rsid w:val="003F6C83"/>
    <w:rsid w:val="003F71CD"/>
    <w:rsid w:val="00411723"/>
    <w:rsid w:val="00424257"/>
    <w:rsid w:val="00424DC7"/>
    <w:rsid w:val="00433B9F"/>
    <w:rsid w:val="00437CC9"/>
    <w:rsid w:val="00443591"/>
    <w:rsid w:val="00460757"/>
    <w:rsid w:val="004705D6"/>
    <w:rsid w:val="0047092E"/>
    <w:rsid w:val="004832C9"/>
    <w:rsid w:val="004861E6"/>
    <w:rsid w:val="004A1116"/>
    <w:rsid w:val="004A4F1E"/>
    <w:rsid w:val="004A79C3"/>
    <w:rsid w:val="004B1E0A"/>
    <w:rsid w:val="004B3E70"/>
    <w:rsid w:val="004B4C9D"/>
    <w:rsid w:val="004C3419"/>
    <w:rsid w:val="004C457B"/>
    <w:rsid w:val="004E1224"/>
    <w:rsid w:val="004E2F05"/>
    <w:rsid w:val="004F0267"/>
    <w:rsid w:val="004F459B"/>
    <w:rsid w:val="00502474"/>
    <w:rsid w:val="00512073"/>
    <w:rsid w:val="005159CA"/>
    <w:rsid w:val="00532006"/>
    <w:rsid w:val="005332A4"/>
    <w:rsid w:val="0053467A"/>
    <w:rsid w:val="00534CDB"/>
    <w:rsid w:val="00556D41"/>
    <w:rsid w:val="005579EA"/>
    <w:rsid w:val="0056237F"/>
    <w:rsid w:val="00562DF8"/>
    <w:rsid w:val="00563B91"/>
    <w:rsid w:val="0057085F"/>
    <w:rsid w:val="00572242"/>
    <w:rsid w:val="00585C5C"/>
    <w:rsid w:val="0058755C"/>
    <w:rsid w:val="00593326"/>
    <w:rsid w:val="005955C7"/>
    <w:rsid w:val="005C4F7B"/>
    <w:rsid w:val="005C6F4B"/>
    <w:rsid w:val="005E01D3"/>
    <w:rsid w:val="005E218D"/>
    <w:rsid w:val="005F0F0E"/>
    <w:rsid w:val="005F30E9"/>
    <w:rsid w:val="005F45B2"/>
    <w:rsid w:val="006015C7"/>
    <w:rsid w:val="00606D9A"/>
    <w:rsid w:val="00617334"/>
    <w:rsid w:val="00627973"/>
    <w:rsid w:val="00640218"/>
    <w:rsid w:val="00646787"/>
    <w:rsid w:val="00662C00"/>
    <w:rsid w:val="006676BB"/>
    <w:rsid w:val="006748A0"/>
    <w:rsid w:val="00675126"/>
    <w:rsid w:val="006900A6"/>
    <w:rsid w:val="006945AD"/>
    <w:rsid w:val="00695400"/>
    <w:rsid w:val="00697703"/>
    <w:rsid w:val="00697948"/>
    <w:rsid w:val="006A5199"/>
    <w:rsid w:val="006B4CC0"/>
    <w:rsid w:val="006C02F1"/>
    <w:rsid w:val="006C5565"/>
    <w:rsid w:val="006C7B81"/>
    <w:rsid w:val="006D1DE3"/>
    <w:rsid w:val="006E1760"/>
    <w:rsid w:val="006E31B4"/>
    <w:rsid w:val="006F4167"/>
    <w:rsid w:val="006F51F0"/>
    <w:rsid w:val="006F53ED"/>
    <w:rsid w:val="006F5E0F"/>
    <w:rsid w:val="00700462"/>
    <w:rsid w:val="00704F8B"/>
    <w:rsid w:val="0070584E"/>
    <w:rsid w:val="00716428"/>
    <w:rsid w:val="007206A1"/>
    <w:rsid w:val="007238F8"/>
    <w:rsid w:val="007263BF"/>
    <w:rsid w:val="007307BC"/>
    <w:rsid w:val="00743D97"/>
    <w:rsid w:val="007556B0"/>
    <w:rsid w:val="00757169"/>
    <w:rsid w:val="00761E92"/>
    <w:rsid w:val="00764738"/>
    <w:rsid w:val="00777BDE"/>
    <w:rsid w:val="00781AD2"/>
    <w:rsid w:val="00791616"/>
    <w:rsid w:val="00791682"/>
    <w:rsid w:val="0079236C"/>
    <w:rsid w:val="007A565E"/>
    <w:rsid w:val="007B0687"/>
    <w:rsid w:val="007C2C91"/>
    <w:rsid w:val="007D10F5"/>
    <w:rsid w:val="007D728F"/>
    <w:rsid w:val="007D7F15"/>
    <w:rsid w:val="007E11DA"/>
    <w:rsid w:val="007E4796"/>
    <w:rsid w:val="007F13B3"/>
    <w:rsid w:val="007F5A49"/>
    <w:rsid w:val="007F69EE"/>
    <w:rsid w:val="00800665"/>
    <w:rsid w:val="0081473D"/>
    <w:rsid w:val="008210EB"/>
    <w:rsid w:val="008239D6"/>
    <w:rsid w:val="008305B2"/>
    <w:rsid w:val="00833CE0"/>
    <w:rsid w:val="00845BBC"/>
    <w:rsid w:val="008477FB"/>
    <w:rsid w:val="00847895"/>
    <w:rsid w:val="00847A6C"/>
    <w:rsid w:val="00864A60"/>
    <w:rsid w:val="00866A21"/>
    <w:rsid w:val="008772D7"/>
    <w:rsid w:val="008959F6"/>
    <w:rsid w:val="0089772E"/>
    <w:rsid w:val="008B352B"/>
    <w:rsid w:val="008C590C"/>
    <w:rsid w:val="008D1B4B"/>
    <w:rsid w:val="008D2FC5"/>
    <w:rsid w:val="008E331B"/>
    <w:rsid w:val="008F24D5"/>
    <w:rsid w:val="008F304D"/>
    <w:rsid w:val="008F3DE8"/>
    <w:rsid w:val="00904937"/>
    <w:rsid w:val="00904F8E"/>
    <w:rsid w:val="00905033"/>
    <w:rsid w:val="00906499"/>
    <w:rsid w:val="009066B2"/>
    <w:rsid w:val="00921B67"/>
    <w:rsid w:val="00924401"/>
    <w:rsid w:val="00931AFD"/>
    <w:rsid w:val="009418F6"/>
    <w:rsid w:val="0095136E"/>
    <w:rsid w:val="0096032E"/>
    <w:rsid w:val="00961C46"/>
    <w:rsid w:val="00961CA1"/>
    <w:rsid w:val="00976EC4"/>
    <w:rsid w:val="00983109"/>
    <w:rsid w:val="00987833"/>
    <w:rsid w:val="009A559C"/>
    <w:rsid w:val="009B1A68"/>
    <w:rsid w:val="009B5282"/>
    <w:rsid w:val="009B6581"/>
    <w:rsid w:val="009C0A1D"/>
    <w:rsid w:val="009C0B18"/>
    <w:rsid w:val="009C16D6"/>
    <w:rsid w:val="009C49FC"/>
    <w:rsid w:val="009D18C9"/>
    <w:rsid w:val="009D321A"/>
    <w:rsid w:val="009D3CD2"/>
    <w:rsid w:val="009D469F"/>
    <w:rsid w:val="009D5713"/>
    <w:rsid w:val="009F333C"/>
    <w:rsid w:val="009F67BD"/>
    <w:rsid w:val="00A011A6"/>
    <w:rsid w:val="00A01C23"/>
    <w:rsid w:val="00A2003B"/>
    <w:rsid w:val="00A31FD7"/>
    <w:rsid w:val="00A32A8D"/>
    <w:rsid w:val="00A3765F"/>
    <w:rsid w:val="00A41DFF"/>
    <w:rsid w:val="00A4488B"/>
    <w:rsid w:val="00A50B4C"/>
    <w:rsid w:val="00A54F0E"/>
    <w:rsid w:val="00A5699C"/>
    <w:rsid w:val="00A60FFC"/>
    <w:rsid w:val="00A65677"/>
    <w:rsid w:val="00A80E17"/>
    <w:rsid w:val="00A850C2"/>
    <w:rsid w:val="00AA216C"/>
    <w:rsid w:val="00AA3D8B"/>
    <w:rsid w:val="00AA6E20"/>
    <w:rsid w:val="00AB1DA1"/>
    <w:rsid w:val="00AB4271"/>
    <w:rsid w:val="00AC34F1"/>
    <w:rsid w:val="00AC5B0F"/>
    <w:rsid w:val="00AE0294"/>
    <w:rsid w:val="00AE2BA2"/>
    <w:rsid w:val="00AF0F5D"/>
    <w:rsid w:val="00AF2267"/>
    <w:rsid w:val="00B06161"/>
    <w:rsid w:val="00B071F1"/>
    <w:rsid w:val="00B10C7B"/>
    <w:rsid w:val="00B15684"/>
    <w:rsid w:val="00B212DC"/>
    <w:rsid w:val="00B23AEA"/>
    <w:rsid w:val="00B25814"/>
    <w:rsid w:val="00B2764D"/>
    <w:rsid w:val="00B302DC"/>
    <w:rsid w:val="00B31E7B"/>
    <w:rsid w:val="00B37C95"/>
    <w:rsid w:val="00B4349D"/>
    <w:rsid w:val="00B45C1B"/>
    <w:rsid w:val="00B51EDF"/>
    <w:rsid w:val="00B60B22"/>
    <w:rsid w:val="00B64562"/>
    <w:rsid w:val="00B723FD"/>
    <w:rsid w:val="00B8118C"/>
    <w:rsid w:val="00B81E93"/>
    <w:rsid w:val="00B92AE1"/>
    <w:rsid w:val="00B94254"/>
    <w:rsid w:val="00BA7443"/>
    <w:rsid w:val="00BB12F8"/>
    <w:rsid w:val="00BC4E07"/>
    <w:rsid w:val="00BD05EC"/>
    <w:rsid w:val="00BE5773"/>
    <w:rsid w:val="00BF2681"/>
    <w:rsid w:val="00BF3A48"/>
    <w:rsid w:val="00BF5960"/>
    <w:rsid w:val="00C007DC"/>
    <w:rsid w:val="00C05439"/>
    <w:rsid w:val="00C06442"/>
    <w:rsid w:val="00C14E00"/>
    <w:rsid w:val="00C23F5A"/>
    <w:rsid w:val="00C33C74"/>
    <w:rsid w:val="00C42EF3"/>
    <w:rsid w:val="00C43C35"/>
    <w:rsid w:val="00C44ADD"/>
    <w:rsid w:val="00C52878"/>
    <w:rsid w:val="00C66978"/>
    <w:rsid w:val="00C73C75"/>
    <w:rsid w:val="00C74E38"/>
    <w:rsid w:val="00C74FC9"/>
    <w:rsid w:val="00C806A3"/>
    <w:rsid w:val="00C807DB"/>
    <w:rsid w:val="00C86026"/>
    <w:rsid w:val="00C93134"/>
    <w:rsid w:val="00CA242E"/>
    <w:rsid w:val="00CA3D67"/>
    <w:rsid w:val="00CA578B"/>
    <w:rsid w:val="00CA5B04"/>
    <w:rsid w:val="00CB6597"/>
    <w:rsid w:val="00CC1266"/>
    <w:rsid w:val="00CC21B9"/>
    <w:rsid w:val="00CC5D70"/>
    <w:rsid w:val="00CD382A"/>
    <w:rsid w:val="00CD3A84"/>
    <w:rsid w:val="00CF1551"/>
    <w:rsid w:val="00D05A81"/>
    <w:rsid w:val="00D256B4"/>
    <w:rsid w:val="00D43809"/>
    <w:rsid w:val="00D44EDB"/>
    <w:rsid w:val="00D47D77"/>
    <w:rsid w:val="00D52190"/>
    <w:rsid w:val="00D6078E"/>
    <w:rsid w:val="00D629B2"/>
    <w:rsid w:val="00D64C37"/>
    <w:rsid w:val="00D656E0"/>
    <w:rsid w:val="00D720CB"/>
    <w:rsid w:val="00D76EF0"/>
    <w:rsid w:val="00D912ED"/>
    <w:rsid w:val="00D917BC"/>
    <w:rsid w:val="00DA10D8"/>
    <w:rsid w:val="00DA1838"/>
    <w:rsid w:val="00DA7F79"/>
    <w:rsid w:val="00DB27FA"/>
    <w:rsid w:val="00DC0C61"/>
    <w:rsid w:val="00DC14B1"/>
    <w:rsid w:val="00DC18C8"/>
    <w:rsid w:val="00DC22BF"/>
    <w:rsid w:val="00DC4738"/>
    <w:rsid w:val="00DD69AB"/>
    <w:rsid w:val="00DE1696"/>
    <w:rsid w:val="00DE1C2D"/>
    <w:rsid w:val="00DE574B"/>
    <w:rsid w:val="00E20792"/>
    <w:rsid w:val="00E20D25"/>
    <w:rsid w:val="00E37D44"/>
    <w:rsid w:val="00E37E3F"/>
    <w:rsid w:val="00E40B28"/>
    <w:rsid w:val="00E44C9A"/>
    <w:rsid w:val="00E526F0"/>
    <w:rsid w:val="00E52C8B"/>
    <w:rsid w:val="00E64041"/>
    <w:rsid w:val="00E649E2"/>
    <w:rsid w:val="00E65212"/>
    <w:rsid w:val="00E71A6E"/>
    <w:rsid w:val="00E83A89"/>
    <w:rsid w:val="00E86A4B"/>
    <w:rsid w:val="00E90453"/>
    <w:rsid w:val="00E92003"/>
    <w:rsid w:val="00E9771D"/>
    <w:rsid w:val="00EA761E"/>
    <w:rsid w:val="00EC35E7"/>
    <w:rsid w:val="00EE6DA7"/>
    <w:rsid w:val="00EF658E"/>
    <w:rsid w:val="00F0042C"/>
    <w:rsid w:val="00F03844"/>
    <w:rsid w:val="00F0631A"/>
    <w:rsid w:val="00F1105D"/>
    <w:rsid w:val="00F110E3"/>
    <w:rsid w:val="00F11385"/>
    <w:rsid w:val="00F158E2"/>
    <w:rsid w:val="00F37410"/>
    <w:rsid w:val="00F41FE2"/>
    <w:rsid w:val="00F46C44"/>
    <w:rsid w:val="00F523CF"/>
    <w:rsid w:val="00F57A17"/>
    <w:rsid w:val="00F92ABE"/>
    <w:rsid w:val="00F97B16"/>
    <w:rsid w:val="00FA192E"/>
    <w:rsid w:val="00FB67C2"/>
    <w:rsid w:val="00FB6D0B"/>
    <w:rsid w:val="00FD46B8"/>
    <w:rsid w:val="00FE1FA3"/>
    <w:rsid w:val="00FF3681"/>
    <w:rsid w:val="00FF584E"/>
    <w:rsid w:val="0A4C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32DA"/>
  <w15:chartTrackingRefBased/>
  <w15:docId w15:val="{F4A66A2E-E57F-4553-973B-B1403E9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Ramsay Research List Paragraph"/>
    <w:basedOn w:val="Paragraph"/>
    <w:autoRedefine/>
    <w:uiPriority w:val="34"/>
    <w:qFormat/>
    <w:rsid w:val="00E526F0"/>
    <w:pPr>
      <w:numPr>
        <w:numId w:val="3"/>
      </w:numPr>
      <w:pBdr>
        <w:top w:val="single" w:sz="12" w:space="6" w:color="7030A0"/>
      </w:pBdr>
      <w:spacing w:after="360" w:line="240" w:lineRule="auto"/>
      <w:ind w:left="357" w:hanging="357"/>
      <w:contextualSpacing/>
    </w:pPr>
    <w:rPr>
      <w:b/>
      <w:bCs/>
      <w:color w:val="7030A0"/>
    </w:rPr>
  </w:style>
  <w:style w:type="paragraph" w:styleId="Header">
    <w:name w:val="header"/>
    <w:basedOn w:val="Normal"/>
    <w:link w:val="HeaderChar"/>
    <w:uiPriority w:val="99"/>
    <w:unhideWhenUsed/>
    <w:rsid w:val="00C8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7DB"/>
  </w:style>
  <w:style w:type="paragraph" w:styleId="Footer">
    <w:name w:val="footer"/>
    <w:basedOn w:val="Normal"/>
    <w:link w:val="FooterChar"/>
    <w:uiPriority w:val="99"/>
    <w:unhideWhenUsed/>
    <w:rsid w:val="00C8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7DB"/>
  </w:style>
  <w:style w:type="character" w:styleId="PlaceholderText">
    <w:name w:val="Placeholder Text"/>
    <w:basedOn w:val="DefaultParagraphFont"/>
    <w:uiPriority w:val="99"/>
    <w:semiHidden/>
    <w:rsid w:val="0037748C"/>
    <w:rPr>
      <w:color w:val="666666"/>
    </w:rPr>
  </w:style>
  <w:style w:type="character" w:styleId="Hyperlink">
    <w:name w:val="Hyperlink"/>
    <w:basedOn w:val="DefaultParagraphFont"/>
    <w:uiPriority w:val="99"/>
    <w:unhideWhenUsed/>
    <w:rsid w:val="00185515"/>
    <w:rPr>
      <w:color w:val="467886" w:themeColor="hyperlink"/>
      <w:u w:val="single"/>
    </w:rPr>
  </w:style>
  <w:style w:type="character" w:styleId="UnresolvedMention">
    <w:name w:val="Unresolved Mention"/>
    <w:basedOn w:val="DefaultParagraphFont"/>
    <w:uiPriority w:val="99"/>
    <w:semiHidden/>
    <w:unhideWhenUsed/>
    <w:rsid w:val="00185515"/>
    <w:rPr>
      <w:color w:val="605E5C"/>
      <w:shd w:val="clear" w:color="auto" w:fill="E1DFDD"/>
    </w:rPr>
  </w:style>
  <w:style w:type="numbering" w:customStyle="1" w:styleId="Numberedheading">
    <w:name w:val="Numbered heading"/>
    <w:basedOn w:val="NoList"/>
    <w:uiPriority w:val="99"/>
    <w:rsid w:val="00556D41"/>
    <w:pPr>
      <w:numPr>
        <w:numId w:val="2"/>
      </w:numPr>
    </w:pPr>
  </w:style>
  <w:style w:type="paragraph" w:customStyle="1" w:styleId="Paragraph">
    <w:name w:val="Paragraph"/>
    <w:basedOn w:val="Normal"/>
    <w:link w:val="ParagraphChar"/>
    <w:qFormat/>
    <w:rsid w:val="00157F2C"/>
    <w:pPr>
      <w:spacing w:after="240" w:line="278" w:lineRule="auto"/>
    </w:pPr>
  </w:style>
  <w:style w:type="table" w:styleId="TableGrid">
    <w:name w:val="Table Grid"/>
    <w:basedOn w:val="TableNormal"/>
    <w:uiPriority w:val="39"/>
    <w:rsid w:val="00DE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agraphnumberedlistlevel2">
    <w:name w:val="Paragraph numbered list level 2"/>
    <w:basedOn w:val="NoList"/>
    <w:uiPriority w:val="99"/>
    <w:rsid w:val="00F11385"/>
    <w:pPr>
      <w:numPr>
        <w:numId w:val="5"/>
      </w:numPr>
    </w:pPr>
  </w:style>
  <w:style w:type="paragraph" w:customStyle="1" w:styleId="Title1">
    <w:name w:val="Title1"/>
    <w:basedOn w:val="ListParagraph"/>
    <w:qFormat/>
    <w:rsid w:val="00014376"/>
    <w:pPr>
      <w:numPr>
        <w:numId w:val="0"/>
      </w:numPr>
    </w:pPr>
    <w:rPr>
      <w:rFonts w:ascii="Century Gothic" w:hAnsi="Century Gothic"/>
      <w:caps/>
      <w:sz w:val="32"/>
      <w:szCs w:val="32"/>
    </w:rPr>
  </w:style>
  <w:style w:type="paragraph" w:customStyle="1" w:styleId="tableindentedpara">
    <w:name w:val="table indented para"/>
    <w:link w:val="tableindentedparaChar"/>
    <w:qFormat/>
    <w:rsid w:val="008210EB"/>
    <w:pPr>
      <w:spacing w:after="0" w:line="240" w:lineRule="auto"/>
      <w:ind w:left="79" w:right="119"/>
    </w:pPr>
  </w:style>
  <w:style w:type="character" w:customStyle="1" w:styleId="ParagraphChar">
    <w:name w:val="Paragraph Char"/>
    <w:basedOn w:val="DefaultParagraphFont"/>
    <w:link w:val="Paragraph"/>
    <w:rsid w:val="00157F2C"/>
  </w:style>
  <w:style w:type="character" w:customStyle="1" w:styleId="tableindentedparaChar">
    <w:name w:val="table indented para Char"/>
    <w:basedOn w:val="ParagraphChar"/>
    <w:link w:val="tableindentedpara"/>
    <w:rsid w:val="008210EB"/>
  </w:style>
  <w:style w:type="paragraph" w:customStyle="1" w:styleId="title2">
    <w:name w:val="title 2"/>
    <w:basedOn w:val="Normal"/>
    <w:qFormat/>
    <w:rsid w:val="00014376"/>
    <w:pPr>
      <w:spacing w:line="278" w:lineRule="auto"/>
    </w:pPr>
    <w:rPr>
      <w:rFonts w:ascii="Century Gothic" w:hAnsi="Century Gothic"/>
      <w:b/>
      <w:bCs/>
      <w:caps/>
      <w:color w:val="7030A0"/>
      <w:sz w:val="28"/>
      <w:szCs w:val="28"/>
    </w:rPr>
  </w:style>
  <w:style w:type="paragraph" w:customStyle="1" w:styleId="tableheading09">
    <w:name w:val="table heading 0.9"/>
    <w:basedOn w:val="tableindentedpara"/>
    <w:link w:val="tableheading09Char"/>
    <w:qFormat/>
    <w:rsid w:val="004C3419"/>
    <w:pPr>
      <w:numPr>
        <w:numId w:val="19"/>
      </w:numPr>
      <w:tabs>
        <w:tab w:val="left" w:pos="365"/>
      </w:tabs>
      <w:spacing w:after="120" w:line="216" w:lineRule="auto"/>
      <w:ind w:right="79"/>
    </w:pPr>
    <w:rPr>
      <w:rFonts w:asciiTheme="majorHAnsi" w:hAnsiTheme="majorHAnsi"/>
      <w:b/>
      <w:bCs/>
      <w:sz w:val="22"/>
      <w:szCs w:val="22"/>
    </w:rPr>
  </w:style>
  <w:style w:type="character" w:customStyle="1" w:styleId="tableheading09Char">
    <w:name w:val="table heading 0.9 Char"/>
    <w:basedOn w:val="tableindentedparaChar"/>
    <w:link w:val="tableheading09"/>
    <w:rsid w:val="004C3419"/>
    <w:rPr>
      <w:rFonts w:asciiTheme="majorHAnsi" w:hAnsiTheme="majorHAnsi"/>
      <w:b/>
      <w:bCs/>
      <w:sz w:val="22"/>
      <w:szCs w:val="22"/>
    </w:rPr>
  </w:style>
  <w:style w:type="paragraph" w:customStyle="1" w:styleId="intro">
    <w:name w:val="intro"/>
    <w:basedOn w:val="Normal"/>
    <w:link w:val="introChar"/>
    <w:qFormat/>
    <w:rsid w:val="00502474"/>
    <w:pPr>
      <w:spacing w:line="276" w:lineRule="auto"/>
    </w:pPr>
    <w:rPr>
      <w:b/>
      <w:bCs/>
      <w:sz w:val="28"/>
      <w:szCs w:val="28"/>
    </w:rPr>
  </w:style>
  <w:style w:type="character" w:customStyle="1" w:styleId="introChar">
    <w:name w:val="intro Char"/>
    <w:basedOn w:val="DefaultParagraphFont"/>
    <w:link w:val="intro"/>
    <w:rsid w:val="00502474"/>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8b14b0-c018-4c9e-ac9e-2bf4288ec9c1" xsi:nil="true"/>
    <lcf76f155ced4ddcb4097134ff3c332f xmlns="7d82da08-210a-4339-8586-8a9562b177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649D2BECA03442B7E73446E927F519" ma:contentTypeVersion="18" ma:contentTypeDescription="Create a new document." ma:contentTypeScope="" ma:versionID="a334ef8a8fad440ff804f2e7781d3685">
  <xsd:schema xmlns:xsd="http://www.w3.org/2001/XMLSchema" xmlns:xs="http://www.w3.org/2001/XMLSchema" xmlns:p="http://schemas.microsoft.com/office/2006/metadata/properties" xmlns:ns2="7d82da08-210a-4339-8586-8a9562b17793" xmlns:ns3="3a8b14b0-c018-4c9e-ac9e-2bf4288ec9c1" targetNamespace="http://schemas.microsoft.com/office/2006/metadata/properties" ma:root="true" ma:fieldsID="09e6b47f2beb06c0336ab3d24a692cbb" ns2:_="" ns3:_="">
    <xsd:import namespace="7d82da08-210a-4339-8586-8a9562b17793"/>
    <xsd:import namespace="3a8b14b0-c018-4c9e-ac9e-2bf4288ec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da08-210a-4339-8586-8a9562b1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30e2c5-d581-4724-a5a1-c451f77d0a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b14b0-c018-4c9e-ac9e-2bf4288ec9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8eb90d-ae7a-4d02-b717-8dad5b7eb0cc}" ma:internalName="TaxCatchAll" ma:showField="CatchAllData" ma:web="3a8b14b0-c018-4c9e-ac9e-2bf4288ec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08159-302F-4BED-8EB2-58F75D044651}">
  <ds:schemaRefs>
    <ds:schemaRef ds:uri="http://schemas.microsoft.com/office/2006/metadata/properties"/>
    <ds:schemaRef ds:uri="http://schemas.microsoft.com/office/infopath/2007/PartnerControls"/>
    <ds:schemaRef ds:uri="3a8b14b0-c018-4c9e-ac9e-2bf4288ec9c1"/>
    <ds:schemaRef ds:uri="7d82da08-210a-4339-8586-8a9562b17793"/>
  </ds:schemaRefs>
</ds:datastoreItem>
</file>

<file path=customXml/itemProps2.xml><?xml version="1.0" encoding="utf-8"?>
<ds:datastoreItem xmlns:ds="http://schemas.openxmlformats.org/officeDocument/2006/customXml" ds:itemID="{EF319A70-BCFA-4C9D-AD9D-BC5C12A7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da08-210a-4339-8586-8a9562b17793"/>
    <ds:schemaRef ds:uri="3a8b14b0-c018-4c9e-ac9e-2bf4288ec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FF0A8-B531-4D52-87F4-59FA27A9C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Pears</dc:creator>
  <cp:keywords/>
  <dc:description/>
  <cp:lastModifiedBy>Rachel Wellings</cp:lastModifiedBy>
  <cp:revision>13</cp:revision>
  <dcterms:created xsi:type="dcterms:W3CDTF">2025-09-03T09:41:00Z</dcterms:created>
  <dcterms:modified xsi:type="dcterms:W3CDTF">2025-09-03T09:47:00Z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0x010100A7649D2BECA03442B7E73446E927F519</vt:lpwstr>
  </property>
  <property fmtid="{D5CDD505-2E9C-101B-9397-08002B2CF9AE}" pid="3" name="MediaServiceImageTags">
    <vt:lpwstr/>
  </property>
</Properties>
</file>